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0ED5" w:rsidRDefault="00EA0ED5" w:rsidP="00EA0ED5">
      <w:pPr>
        <w:shd w:val="clear" w:color="auto" w:fill="FFFFFF"/>
        <w:spacing w:after="0" w:line="240" w:lineRule="auto"/>
        <w:ind w:firstLine="851"/>
        <w:jc w:val="center"/>
        <w:rPr>
          <w:rFonts w:ascii="Times New Roman" w:eastAsia="Times New Roman" w:hAnsi="Times New Roman" w:cs="Times New Roman"/>
          <w:b/>
          <w:color w:val="000000"/>
          <w:sz w:val="24"/>
          <w:szCs w:val="24"/>
          <w:lang w:eastAsia="ru-RU"/>
        </w:rPr>
      </w:pPr>
      <w:r w:rsidRPr="00EA0ED5">
        <w:rPr>
          <w:rFonts w:ascii="Times New Roman" w:eastAsia="Times New Roman" w:hAnsi="Times New Roman" w:cs="Times New Roman"/>
          <w:b/>
          <w:color w:val="000000"/>
          <w:sz w:val="24"/>
          <w:szCs w:val="24"/>
          <w:lang w:eastAsia="ru-RU"/>
        </w:rPr>
        <w:t xml:space="preserve">Развитие речи </w:t>
      </w:r>
      <w:r w:rsidR="00485771">
        <w:rPr>
          <w:rFonts w:ascii="Times New Roman" w:eastAsia="Times New Roman" w:hAnsi="Times New Roman" w:cs="Times New Roman"/>
          <w:b/>
          <w:color w:val="000000"/>
          <w:sz w:val="24"/>
          <w:szCs w:val="24"/>
          <w:lang w:eastAsia="ru-RU"/>
        </w:rPr>
        <w:t>в МБДОУ №125 «Затейники»</w:t>
      </w:r>
      <w:bookmarkStart w:id="0" w:name="_GoBack"/>
      <w:bookmarkEnd w:id="0"/>
    </w:p>
    <w:p w:rsidR="00EA0ED5" w:rsidRPr="00EA0ED5" w:rsidRDefault="00EA0ED5" w:rsidP="00EA0ED5">
      <w:pPr>
        <w:shd w:val="clear" w:color="auto" w:fill="FFFFFF"/>
        <w:spacing w:after="0" w:line="240" w:lineRule="auto"/>
        <w:ind w:firstLine="851"/>
        <w:jc w:val="center"/>
        <w:rPr>
          <w:rFonts w:ascii="Times New Roman" w:eastAsia="Times New Roman" w:hAnsi="Times New Roman" w:cs="Times New Roman"/>
          <w:b/>
          <w:color w:val="000000"/>
          <w:sz w:val="24"/>
          <w:szCs w:val="24"/>
          <w:lang w:eastAsia="ru-RU"/>
        </w:rPr>
      </w:pPr>
    </w:p>
    <w:p w:rsidR="00EA0ED5" w:rsidRDefault="00EA0ED5" w:rsidP="00EA0ED5">
      <w:pPr>
        <w:shd w:val="clear" w:color="auto" w:fill="FFFFFF"/>
        <w:spacing w:after="0" w:line="240" w:lineRule="auto"/>
        <w:ind w:firstLine="851"/>
        <w:jc w:val="both"/>
        <w:rPr>
          <w:rFonts w:ascii="Times New Roman" w:hAnsi="Times New Roman" w:cs="Times New Roman"/>
          <w:color w:val="000000"/>
          <w:sz w:val="24"/>
          <w:szCs w:val="24"/>
          <w:shd w:val="clear" w:color="auto" w:fill="FFFFFF"/>
        </w:rPr>
      </w:pPr>
      <w:r w:rsidRPr="00EA0ED5">
        <w:rPr>
          <w:rFonts w:ascii="Times New Roman" w:eastAsia="Times New Roman" w:hAnsi="Times New Roman" w:cs="Times New Roman"/>
          <w:color w:val="000000"/>
          <w:sz w:val="24"/>
          <w:szCs w:val="24"/>
          <w:lang w:eastAsia="ru-RU"/>
        </w:rPr>
        <w:t> </w:t>
      </w:r>
      <w:r w:rsidRPr="00EA0ED5">
        <w:rPr>
          <w:rFonts w:ascii="Times New Roman" w:hAnsi="Times New Roman" w:cs="Times New Roman"/>
          <w:color w:val="000000"/>
          <w:sz w:val="24"/>
          <w:szCs w:val="24"/>
          <w:shd w:val="clear" w:color="auto" w:fill="FFFFFF"/>
        </w:rPr>
        <w:t>Речь – чудесный дар природы, он не дается человеку от рождения. Должно пройти время, чтобы малыш начал говорить. А взрослые должны приложить немало усилий, чтобы речь ребенка развивалась правильно и своевременно.</w:t>
      </w:r>
    </w:p>
    <w:p w:rsidR="00EA0ED5" w:rsidRDefault="00EA0ED5" w:rsidP="00EA0ED5">
      <w:pPr>
        <w:shd w:val="clear" w:color="auto" w:fill="FFFFFF"/>
        <w:spacing w:after="0" w:line="240" w:lineRule="auto"/>
        <w:ind w:firstLine="851"/>
        <w:jc w:val="both"/>
        <w:rPr>
          <w:rFonts w:ascii="Times New Roman" w:hAnsi="Times New Roman" w:cs="Times New Roman"/>
          <w:color w:val="000000"/>
          <w:sz w:val="24"/>
          <w:szCs w:val="24"/>
          <w:shd w:val="clear" w:color="auto" w:fill="FFFFFF"/>
        </w:rPr>
      </w:pPr>
      <w:r w:rsidRPr="00EA0ED5">
        <w:rPr>
          <w:rFonts w:ascii="Times New Roman" w:hAnsi="Times New Roman" w:cs="Times New Roman"/>
          <w:color w:val="000000"/>
          <w:sz w:val="24"/>
          <w:szCs w:val="24"/>
          <w:shd w:val="clear" w:color="auto" w:fill="FFFFFF"/>
        </w:rPr>
        <w:t>Сегодня вопрос развития речи дошкольников стоит особенно остро. Вероятно, это связано с тем, что дети, да и взрослые тоже, стали больше общаться с компьютером и другими средствами технического прогресса, чем друг с другом.</w:t>
      </w:r>
    </w:p>
    <w:p w:rsidR="00EA0ED5" w:rsidRDefault="00EA0ED5" w:rsidP="00EA0ED5">
      <w:pPr>
        <w:pStyle w:val="c0"/>
        <w:shd w:val="clear" w:color="auto" w:fill="FFFFFF"/>
        <w:spacing w:before="0" w:beforeAutospacing="0" w:after="0" w:afterAutospacing="0"/>
        <w:ind w:firstLine="851"/>
        <w:jc w:val="both"/>
        <w:rPr>
          <w:rFonts w:ascii="Calibri" w:hAnsi="Calibri"/>
          <w:color w:val="000000"/>
          <w:sz w:val="22"/>
          <w:szCs w:val="22"/>
        </w:rPr>
      </w:pPr>
      <w:r>
        <w:rPr>
          <w:rStyle w:val="c5"/>
          <w:color w:val="000000"/>
        </w:rPr>
        <w:t>Дошкольный возраст наиболее благоприятен для развития речи и формирования культуры речевого общения. Практика показывает: это очень трудоёмкая и ответственная работа, требующая определённой системы и терпения со стороны воспитателя к подбору наиболее действенных средств и методов обучения.</w:t>
      </w:r>
    </w:p>
    <w:p w:rsidR="00EA0ED5" w:rsidRDefault="00EA0ED5" w:rsidP="00EA0ED5">
      <w:pPr>
        <w:pStyle w:val="c0"/>
        <w:shd w:val="clear" w:color="auto" w:fill="FFFFFF"/>
        <w:spacing w:before="0" w:beforeAutospacing="0" w:after="0" w:afterAutospacing="0"/>
        <w:ind w:firstLine="851"/>
        <w:jc w:val="both"/>
        <w:rPr>
          <w:rFonts w:ascii="Calibri" w:hAnsi="Calibri"/>
          <w:color w:val="000000"/>
          <w:sz w:val="22"/>
          <w:szCs w:val="22"/>
        </w:rPr>
      </w:pPr>
      <w:r>
        <w:rPr>
          <w:rStyle w:val="c5"/>
          <w:color w:val="000000"/>
        </w:rPr>
        <w:t>Ребёнок - дошкольник большую часть времени проводит в детском саду: общается с воспитателем, учится у него многому, в том числе и культуре речи.</w:t>
      </w:r>
      <w:r w:rsidRPr="00EA0ED5">
        <w:rPr>
          <w:color w:val="000000"/>
        </w:rPr>
        <w:t xml:space="preserve"> Одна из задач детского сада заключается в том, чтобы дети овладели связной, правильной речью. Поэтому важно, чтобы образцом для подражания служил грамотный литературный язык. </w:t>
      </w:r>
      <w:r>
        <w:rPr>
          <w:rStyle w:val="c5"/>
          <w:color w:val="000000"/>
        </w:rPr>
        <w:t xml:space="preserve"> Поэтому особое внимание воспитателю следует уделить своей речи. Только ребенок воспринимает речь взрослого как образец, воспитатель должен говорить правильно, не искажая звуков, четко артикулируя каждое слово, не торопясь, не «съедая» окончаний.</w:t>
      </w:r>
    </w:p>
    <w:p w:rsidR="00EA0ED5" w:rsidRDefault="00EA0ED5" w:rsidP="00EA0ED5">
      <w:pPr>
        <w:pStyle w:val="c0"/>
        <w:shd w:val="clear" w:color="auto" w:fill="FFFFFF"/>
        <w:spacing w:before="0" w:beforeAutospacing="0" w:after="0" w:afterAutospacing="0"/>
        <w:ind w:firstLine="851"/>
        <w:jc w:val="both"/>
        <w:rPr>
          <w:rFonts w:ascii="Calibri" w:hAnsi="Calibri"/>
          <w:color w:val="000000"/>
          <w:sz w:val="22"/>
          <w:szCs w:val="22"/>
        </w:rPr>
      </w:pPr>
      <w:r>
        <w:rPr>
          <w:rStyle w:val="c5"/>
          <w:color w:val="000000"/>
        </w:rPr>
        <w:t>Особенно четко нужно произносить незнакомые и длинные слова. Живость и богатство интонаций тоже играют немаловажную роль - способствуют лучшему усвоению речи. Также необходимо регулировать темп своей речи. Следить за содержанием слишком быстрой речи трудно даже взрослому, а ребёнок совершенно на это не способен. Не понимая смысла льющихся потоков слов, он просто перестаёт слушать. Недопустима и слишком медленная, растянутая речь: она надоедает. Также следует регулировать силу своего голоса, говорить настолько громко или тихо, насколько этого требуют условия момента и содержание речи. Тихую речь дети не слышат, не улавливают её содержания. Громкую речь, переходящую в крик, дети перенимают, как манеру речи, необыкновенно быстро. Сама речь у воспитателя должна быть эмоциональна, выразительна и отражать интерес, внимание, любовь к ребёнку, заботу о нём.</w:t>
      </w:r>
    </w:p>
    <w:p w:rsidR="00EA0ED5" w:rsidRPr="00EA0ED5" w:rsidRDefault="00EA0ED5" w:rsidP="00EA0ED5">
      <w:pPr>
        <w:shd w:val="clear" w:color="auto" w:fill="FFFFFF"/>
        <w:spacing w:after="0" w:line="240" w:lineRule="auto"/>
        <w:ind w:firstLine="851"/>
        <w:jc w:val="both"/>
        <w:rPr>
          <w:rFonts w:ascii="Calibri" w:eastAsia="Times New Roman" w:hAnsi="Calibri" w:cs="Times New Roman"/>
          <w:color w:val="000000"/>
          <w:lang w:eastAsia="ru-RU"/>
        </w:rPr>
      </w:pPr>
      <w:r>
        <w:rPr>
          <w:rFonts w:ascii="Times New Roman" w:eastAsia="Times New Roman" w:hAnsi="Times New Roman" w:cs="Times New Roman"/>
          <w:color w:val="000000"/>
          <w:sz w:val="24"/>
          <w:szCs w:val="24"/>
          <w:lang w:eastAsia="ru-RU"/>
        </w:rPr>
        <w:t xml:space="preserve">Кроме того, в </w:t>
      </w:r>
      <w:r w:rsidRPr="00EA0ED5">
        <w:rPr>
          <w:rFonts w:ascii="Times New Roman" w:eastAsia="Times New Roman" w:hAnsi="Times New Roman" w:cs="Times New Roman"/>
          <w:color w:val="000000"/>
          <w:sz w:val="24"/>
          <w:szCs w:val="24"/>
          <w:lang w:eastAsia="ru-RU"/>
        </w:rPr>
        <w:t>процессе речевого общения с детьми мы используем и невербальные средства (мимика, пантомимические движения), которые выполняют важные функции:</w:t>
      </w:r>
    </w:p>
    <w:p w:rsidR="00EA0ED5" w:rsidRPr="00EA0ED5" w:rsidRDefault="00EA0ED5" w:rsidP="00EA0ED5">
      <w:pPr>
        <w:numPr>
          <w:ilvl w:val="0"/>
          <w:numId w:val="2"/>
        </w:numPr>
        <w:shd w:val="clear" w:color="auto" w:fill="FFFFFF"/>
        <w:spacing w:after="0" w:line="240" w:lineRule="auto"/>
        <w:ind w:left="0" w:firstLine="851"/>
        <w:jc w:val="both"/>
        <w:rPr>
          <w:rFonts w:ascii="Calibri" w:eastAsia="Times New Roman" w:hAnsi="Calibri" w:cs="Arial"/>
          <w:color w:val="000000"/>
          <w:lang w:eastAsia="ru-RU"/>
        </w:rPr>
      </w:pPr>
      <w:r w:rsidRPr="00EA0ED5">
        <w:rPr>
          <w:rFonts w:ascii="Times New Roman" w:eastAsia="Times New Roman" w:hAnsi="Times New Roman" w:cs="Times New Roman"/>
          <w:color w:val="000000"/>
          <w:sz w:val="24"/>
          <w:szCs w:val="24"/>
          <w:lang w:eastAsia="ru-RU"/>
        </w:rPr>
        <w:t>помогают эмоционально объяснить и запомнить значение слов. Меткий жест помогает усвоению значений слов (круглый, большой...), связанных с конкретными зрительными представлениями;</w:t>
      </w:r>
    </w:p>
    <w:p w:rsidR="00EA0ED5" w:rsidRPr="00EA0ED5" w:rsidRDefault="00EA0ED5" w:rsidP="00EA0ED5">
      <w:pPr>
        <w:numPr>
          <w:ilvl w:val="0"/>
          <w:numId w:val="2"/>
        </w:numPr>
        <w:shd w:val="clear" w:color="auto" w:fill="FFFFFF"/>
        <w:spacing w:after="0" w:line="240" w:lineRule="auto"/>
        <w:ind w:left="0" w:firstLine="851"/>
        <w:jc w:val="both"/>
        <w:rPr>
          <w:rFonts w:ascii="Calibri" w:eastAsia="Times New Roman" w:hAnsi="Calibri" w:cs="Arial"/>
          <w:color w:val="000000"/>
          <w:lang w:eastAsia="ru-RU"/>
        </w:rPr>
      </w:pPr>
      <w:r w:rsidRPr="00EA0ED5">
        <w:rPr>
          <w:rFonts w:ascii="Times New Roman" w:eastAsia="Times New Roman" w:hAnsi="Times New Roman" w:cs="Times New Roman"/>
          <w:color w:val="000000"/>
          <w:sz w:val="24"/>
          <w:szCs w:val="24"/>
          <w:lang w:eastAsia="ru-RU"/>
        </w:rPr>
        <w:t>помогают уточнить значения слов, связанных с эмоциональным восприятием (весёлый, грустный, злой, ласковый,...);</w:t>
      </w:r>
    </w:p>
    <w:p w:rsidR="00EA0ED5" w:rsidRPr="00EA0ED5" w:rsidRDefault="00EA0ED5" w:rsidP="00EA0ED5">
      <w:pPr>
        <w:numPr>
          <w:ilvl w:val="0"/>
          <w:numId w:val="2"/>
        </w:numPr>
        <w:shd w:val="clear" w:color="auto" w:fill="FFFFFF"/>
        <w:spacing w:after="0" w:line="240" w:lineRule="auto"/>
        <w:ind w:left="0" w:firstLine="851"/>
        <w:jc w:val="both"/>
        <w:rPr>
          <w:rFonts w:ascii="Calibri" w:eastAsia="Times New Roman" w:hAnsi="Calibri" w:cs="Arial"/>
          <w:color w:val="000000"/>
          <w:lang w:eastAsia="ru-RU"/>
        </w:rPr>
      </w:pPr>
      <w:r w:rsidRPr="00EA0ED5">
        <w:rPr>
          <w:rFonts w:ascii="Times New Roman" w:eastAsia="Times New Roman" w:hAnsi="Times New Roman" w:cs="Times New Roman"/>
          <w:color w:val="000000"/>
          <w:sz w:val="24"/>
          <w:szCs w:val="24"/>
          <w:lang w:eastAsia="ru-RU"/>
        </w:rPr>
        <w:t>способствуют углублению эмоциональных переживаний, запоминанию материала (слышимого и видимого);</w:t>
      </w:r>
    </w:p>
    <w:p w:rsidR="00EA0ED5" w:rsidRPr="00EA0ED5" w:rsidRDefault="00EA0ED5" w:rsidP="00EA0ED5">
      <w:pPr>
        <w:numPr>
          <w:ilvl w:val="0"/>
          <w:numId w:val="2"/>
        </w:numPr>
        <w:shd w:val="clear" w:color="auto" w:fill="FFFFFF"/>
        <w:spacing w:after="0" w:line="240" w:lineRule="auto"/>
        <w:ind w:left="0" w:firstLine="851"/>
        <w:jc w:val="both"/>
        <w:rPr>
          <w:rFonts w:ascii="Calibri" w:eastAsia="Times New Roman" w:hAnsi="Calibri" w:cs="Arial"/>
          <w:color w:val="000000"/>
          <w:lang w:eastAsia="ru-RU"/>
        </w:rPr>
      </w:pPr>
      <w:r w:rsidRPr="00EA0ED5">
        <w:rPr>
          <w:rFonts w:ascii="Times New Roman" w:eastAsia="Times New Roman" w:hAnsi="Times New Roman" w:cs="Times New Roman"/>
          <w:color w:val="000000"/>
          <w:sz w:val="24"/>
          <w:szCs w:val="24"/>
          <w:lang w:eastAsia="ru-RU"/>
        </w:rPr>
        <w:t>помогают приближению обстановки на занятиях к обстановке естественного общения;</w:t>
      </w:r>
    </w:p>
    <w:p w:rsidR="00EA0ED5" w:rsidRPr="00EA0ED5" w:rsidRDefault="00EA0ED5" w:rsidP="00EA0ED5">
      <w:pPr>
        <w:numPr>
          <w:ilvl w:val="0"/>
          <w:numId w:val="2"/>
        </w:numPr>
        <w:shd w:val="clear" w:color="auto" w:fill="FFFFFF"/>
        <w:spacing w:after="0" w:line="240" w:lineRule="auto"/>
        <w:ind w:left="0" w:firstLine="851"/>
        <w:jc w:val="both"/>
        <w:rPr>
          <w:rFonts w:ascii="Calibri" w:eastAsia="Times New Roman" w:hAnsi="Calibri" w:cs="Arial"/>
          <w:color w:val="000000"/>
          <w:lang w:eastAsia="ru-RU"/>
        </w:rPr>
      </w:pPr>
      <w:r w:rsidRPr="00EA0ED5">
        <w:rPr>
          <w:rFonts w:ascii="Times New Roman" w:eastAsia="Times New Roman" w:hAnsi="Times New Roman" w:cs="Times New Roman"/>
          <w:color w:val="000000"/>
          <w:sz w:val="24"/>
          <w:szCs w:val="24"/>
          <w:lang w:eastAsia="ru-RU"/>
        </w:rPr>
        <w:t>являются образцами поведения детей;</w:t>
      </w:r>
    </w:p>
    <w:p w:rsidR="00EA0ED5" w:rsidRPr="00EA0ED5" w:rsidRDefault="00EA0ED5" w:rsidP="00EA0ED5">
      <w:pPr>
        <w:numPr>
          <w:ilvl w:val="0"/>
          <w:numId w:val="2"/>
        </w:numPr>
        <w:shd w:val="clear" w:color="auto" w:fill="FFFFFF"/>
        <w:spacing w:after="0" w:line="240" w:lineRule="auto"/>
        <w:ind w:left="0" w:firstLine="851"/>
        <w:jc w:val="both"/>
        <w:rPr>
          <w:rFonts w:ascii="Calibri" w:eastAsia="Times New Roman" w:hAnsi="Calibri" w:cs="Arial"/>
          <w:color w:val="000000"/>
          <w:lang w:eastAsia="ru-RU"/>
        </w:rPr>
      </w:pPr>
      <w:r>
        <w:rPr>
          <w:rFonts w:ascii="Times New Roman" w:eastAsia="Times New Roman" w:hAnsi="Times New Roman" w:cs="Times New Roman"/>
          <w:color w:val="000000"/>
          <w:sz w:val="24"/>
          <w:szCs w:val="24"/>
          <w:lang w:eastAsia="ru-RU"/>
        </w:rPr>
        <w:t>выполняют социальную, воспитывающую функцию.</w:t>
      </w:r>
    </w:p>
    <w:p w:rsidR="00EA0ED5" w:rsidRDefault="00EA0ED5" w:rsidP="00EA0ED5">
      <w:pPr>
        <w:pStyle w:val="c0"/>
        <w:shd w:val="clear" w:color="auto" w:fill="FFFFFF"/>
        <w:spacing w:before="0" w:beforeAutospacing="0" w:after="0" w:afterAutospacing="0"/>
        <w:ind w:firstLine="851"/>
        <w:jc w:val="both"/>
        <w:rPr>
          <w:rFonts w:ascii="Calibri" w:hAnsi="Calibri"/>
          <w:color w:val="000000"/>
          <w:sz w:val="22"/>
          <w:szCs w:val="22"/>
        </w:rPr>
      </w:pPr>
      <w:r>
        <w:rPr>
          <w:rStyle w:val="c5"/>
          <w:color w:val="000000"/>
        </w:rPr>
        <w:t>Режимные моменты также благоприятны для организации правильного речевого общения: одевание детей на прогулку, раздевание после прогулки и перед сном, умывание перед каждым приёмом пищи, наблюдения за явлениями природы, дежурство, экскурсии. Все эти моменты непосредственно связаны с какими-то реальными объектами, по поводу которых можно организовать разговор с детьми. При этом формируется определённый круг знаний и представлений, активизируется речь детей.</w:t>
      </w:r>
    </w:p>
    <w:p w:rsidR="00EA0ED5" w:rsidRDefault="00EA0ED5" w:rsidP="00EA0ED5">
      <w:pPr>
        <w:pStyle w:val="c0"/>
        <w:shd w:val="clear" w:color="auto" w:fill="FFFFFF"/>
        <w:spacing w:before="0" w:beforeAutospacing="0" w:after="0" w:afterAutospacing="0"/>
        <w:ind w:firstLine="851"/>
        <w:jc w:val="both"/>
        <w:rPr>
          <w:rFonts w:ascii="Calibri" w:hAnsi="Calibri"/>
          <w:color w:val="000000"/>
          <w:sz w:val="22"/>
          <w:szCs w:val="22"/>
        </w:rPr>
      </w:pPr>
      <w:r>
        <w:rPr>
          <w:rStyle w:val="c5"/>
          <w:color w:val="000000"/>
        </w:rPr>
        <w:t xml:space="preserve">Мы стремимся развивать детскую речевую активность, тактично исправлять ошибки (неправильное ударение в слове или грамматическую ошибку), подсказывать </w:t>
      </w:r>
      <w:r>
        <w:rPr>
          <w:rStyle w:val="c5"/>
          <w:color w:val="000000"/>
        </w:rPr>
        <w:lastRenderedPageBreak/>
        <w:t>слова тогда, когда ребёнок не знает, как выразить свою мысль, поправлять ребёнка, если у него неправильный тон, если он разговаривает слишком громко.</w:t>
      </w:r>
    </w:p>
    <w:p w:rsidR="00EA0ED5" w:rsidRDefault="00EA0ED5" w:rsidP="00EA0ED5">
      <w:pPr>
        <w:pStyle w:val="c0"/>
        <w:shd w:val="clear" w:color="auto" w:fill="FFFFFF"/>
        <w:spacing w:before="0" w:beforeAutospacing="0" w:after="0" w:afterAutospacing="0"/>
        <w:ind w:firstLine="851"/>
        <w:jc w:val="both"/>
        <w:rPr>
          <w:rFonts w:ascii="Calibri" w:hAnsi="Calibri"/>
          <w:color w:val="000000"/>
          <w:sz w:val="22"/>
          <w:szCs w:val="22"/>
        </w:rPr>
      </w:pPr>
      <w:r>
        <w:rPr>
          <w:rStyle w:val="c5"/>
          <w:color w:val="000000"/>
        </w:rPr>
        <w:t>Так же мы должны помнить: только корректная форма предъявления замечаний и рекомендаций по исправлению речевых ошибок положительно влияет на развитие речи ребёнка. При исправлении ошибки не следует повторять её - нужно предложить ребёнку послушать, как правильно говорить, предупредив его о том, что он сказал неверно, а значит, должен повторить за воспитателем правильное слово или предложение.</w:t>
      </w:r>
    </w:p>
    <w:p w:rsidR="00EA0ED5" w:rsidRDefault="00EA0ED5" w:rsidP="00EA0ED5">
      <w:pPr>
        <w:pStyle w:val="c0"/>
        <w:shd w:val="clear" w:color="auto" w:fill="FFFFFF"/>
        <w:spacing w:before="0" w:beforeAutospacing="0" w:after="0" w:afterAutospacing="0"/>
        <w:ind w:firstLine="851"/>
        <w:jc w:val="both"/>
        <w:rPr>
          <w:rFonts w:ascii="Calibri" w:hAnsi="Calibri"/>
          <w:color w:val="000000"/>
          <w:sz w:val="22"/>
          <w:szCs w:val="22"/>
        </w:rPr>
      </w:pPr>
      <w:r>
        <w:rPr>
          <w:rStyle w:val="c5"/>
          <w:color w:val="000000"/>
        </w:rPr>
        <w:t>Повседневное общение даёт нам возможность обогащать словарь детей. Например, во время ежедневного одевания и раздевания с детьми разговаривают о том, что они надевают или снимают, какого цвета одежда, из какого материала она сшита, а также о других внешних признаках: мягкая, пушистая, полосатая, длинная, тёплая, новая и т.д.</w:t>
      </w:r>
    </w:p>
    <w:p w:rsidR="00EA0ED5" w:rsidRDefault="00EA0ED5" w:rsidP="00EA0ED5">
      <w:pPr>
        <w:pStyle w:val="c0"/>
        <w:shd w:val="clear" w:color="auto" w:fill="FFFFFF"/>
        <w:spacing w:before="0" w:beforeAutospacing="0" w:after="0" w:afterAutospacing="0"/>
        <w:ind w:firstLine="851"/>
        <w:jc w:val="both"/>
        <w:rPr>
          <w:rFonts w:ascii="Calibri" w:hAnsi="Calibri"/>
          <w:color w:val="000000"/>
          <w:sz w:val="22"/>
          <w:szCs w:val="22"/>
        </w:rPr>
      </w:pPr>
      <w:r>
        <w:rPr>
          <w:rStyle w:val="c5"/>
          <w:color w:val="000000"/>
        </w:rPr>
        <w:t xml:space="preserve">Например: дети, молча, одеваются на прогулку. Мы рассказываем обо всём, что они надевают: «Сначала дети надевают брюки. Они разные. У Саши - зелёные, у Никиты - синие, у Маши - </w:t>
      </w:r>
      <w:proofErr w:type="gramStart"/>
      <w:r>
        <w:rPr>
          <w:rStyle w:val="c5"/>
          <w:color w:val="000000"/>
        </w:rPr>
        <w:t>коричневые,...</w:t>
      </w:r>
      <w:proofErr w:type="gramEnd"/>
      <w:r>
        <w:rPr>
          <w:rStyle w:val="c5"/>
          <w:color w:val="000000"/>
        </w:rPr>
        <w:t xml:space="preserve"> У Жени ботинки со шнурками, а у Ани - с ремешком, у Кати - сапоги,...»</w:t>
      </w:r>
      <w:r w:rsidR="003B0668">
        <w:rPr>
          <w:rStyle w:val="c5"/>
          <w:color w:val="000000"/>
        </w:rPr>
        <w:t xml:space="preserve">. </w:t>
      </w:r>
      <w:r>
        <w:rPr>
          <w:rStyle w:val="c5"/>
          <w:color w:val="000000"/>
        </w:rPr>
        <w:t>Развивая внимание к речи в процессе самообслуживания, мы даёт указания к работе и обязательно следим за правильностью их выполнения.</w:t>
      </w:r>
    </w:p>
    <w:p w:rsidR="00EA0ED5" w:rsidRDefault="00EA0ED5" w:rsidP="00EA0ED5">
      <w:pPr>
        <w:pStyle w:val="c0"/>
        <w:shd w:val="clear" w:color="auto" w:fill="FFFFFF"/>
        <w:spacing w:before="0" w:beforeAutospacing="0" w:after="0" w:afterAutospacing="0"/>
        <w:ind w:firstLine="851"/>
        <w:jc w:val="both"/>
        <w:rPr>
          <w:rFonts w:ascii="Calibri" w:hAnsi="Calibri"/>
          <w:color w:val="000000"/>
          <w:sz w:val="22"/>
          <w:szCs w:val="22"/>
        </w:rPr>
      </w:pPr>
      <w:r>
        <w:rPr>
          <w:rStyle w:val="c5"/>
          <w:color w:val="000000"/>
        </w:rPr>
        <w:t>Когда дети умываются, можно говорить и о том, что они моют (лицо, руки, уши, тело), чем моют (водой, мылом, щеткой), какая вода (горячая, холодная, теплая), какое мыло (душистое, ароматное, белое и т.д.), чем вытираются (полотенцем белым, чистым, с полосками и т.д.).</w:t>
      </w:r>
    </w:p>
    <w:p w:rsidR="00EA0ED5" w:rsidRDefault="00EA0ED5" w:rsidP="00EA0ED5">
      <w:pPr>
        <w:pStyle w:val="c0"/>
        <w:shd w:val="clear" w:color="auto" w:fill="FFFFFF"/>
        <w:spacing w:before="0" w:beforeAutospacing="0" w:after="0" w:afterAutospacing="0"/>
        <w:ind w:firstLine="851"/>
        <w:jc w:val="both"/>
        <w:rPr>
          <w:rFonts w:ascii="Calibri" w:hAnsi="Calibri"/>
          <w:color w:val="000000"/>
          <w:sz w:val="22"/>
          <w:szCs w:val="22"/>
        </w:rPr>
      </w:pPr>
      <w:r>
        <w:rPr>
          <w:rStyle w:val="c5"/>
          <w:color w:val="000000"/>
        </w:rPr>
        <w:t>Во время дежурства по столовой привлекаем внимание детей к посуде, рассказываем о посуде, о том, как её расставлять на столы. В рассказах употребляем названия, демонстрируем форму, окраску, рисунок, материал, из которого она сделана, его свойства (бьётся), количество и место разных предметов посуды на столе.</w:t>
      </w:r>
    </w:p>
    <w:p w:rsidR="00EA0ED5" w:rsidRDefault="00EA0ED5" w:rsidP="00EA0ED5">
      <w:pPr>
        <w:pStyle w:val="c0"/>
        <w:shd w:val="clear" w:color="auto" w:fill="FFFFFF"/>
        <w:spacing w:before="0" w:beforeAutospacing="0" w:after="0" w:afterAutospacing="0"/>
        <w:ind w:firstLine="851"/>
        <w:jc w:val="both"/>
        <w:rPr>
          <w:rFonts w:ascii="Calibri" w:hAnsi="Calibri"/>
          <w:color w:val="000000"/>
          <w:sz w:val="22"/>
          <w:szCs w:val="22"/>
        </w:rPr>
      </w:pPr>
      <w:r>
        <w:rPr>
          <w:rStyle w:val="c5"/>
          <w:color w:val="000000"/>
        </w:rPr>
        <w:t>С появлением активной речи задаём вопросы детям по усвоенному материалу.</w:t>
      </w:r>
    </w:p>
    <w:p w:rsidR="00EA0ED5" w:rsidRDefault="00EA0ED5" w:rsidP="00EA0ED5">
      <w:pPr>
        <w:pStyle w:val="c0"/>
        <w:shd w:val="clear" w:color="auto" w:fill="FFFFFF"/>
        <w:spacing w:before="0" w:beforeAutospacing="0" w:after="0" w:afterAutospacing="0"/>
        <w:ind w:firstLine="851"/>
        <w:jc w:val="both"/>
        <w:rPr>
          <w:rFonts w:ascii="Calibri" w:hAnsi="Calibri"/>
          <w:color w:val="000000"/>
          <w:sz w:val="22"/>
          <w:szCs w:val="22"/>
        </w:rPr>
      </w:pPr>
      <w:r>
        <w:rPr>
          <w:rStyle w:val="c5"/>
          <w:color w:val="000000"/>
        </w:rPr>
        <w:t>Чем младше дети, тем чаще мы должен сопровождать словами свои действия. Воспитатель должен сам называть предметы и действия, но и задавать детям вопросы: Что ты делаешь? Во что играешь? Что строишь? Что надеваешь? Чем ты моешь руки? и т.д.</w:t>
      </w:r>
    </w:p>
    <w:p w:rsidR="00EA0ED5" w:rsidRDefault="00EA0ED5" w:rsidP="00EA0ED5">
      <w:pPr>
        <w:pStyle w:val="c0"/>
        <w:shd w:val="clear" w:color="auto" w:fill="FFFFFF"/>
        <w:spacing w:before="0" w:beforeAutospacing="0" w:after="0" w:afterAutospacing="0"/>
        <w:ind w:firstLine="851"/>
        <w:jc w:val="both"/>
        <w:rPr>
          <w:rFonts w:ascii="Calibri" w:hAnsi="Calibri"/>
          <w:color w:val="000000"/>
          <w:sz w:val="22"/>
          <w:szCs w:val="22"/>
        </w:rPr>
      </w:pPr>
      <w:r>
        <w:rPr>
          <w:rStyle w:val="c5"/>
          <w:color w:val="000000"/>
        </w:rPr>
        <w:t>Необходимо также закреплять навыки общего и речевого поведения. В средней группе к концу года дети должны научиться пользоваться активной речью, рассказывая о выполненном трудовом процессе или, отвечая на вопросы, называть предстоящую деятельность словосочетаниями: будем одеваться, кормить рыбок и т.д.</w:t>
      </w:r>
    </w:p>
    <w:p w:rsidR="00EA0ED5" w:rsidRPr="00EA0ED5" w:rsidRDefault="00EA0ED5" w:rsidP="003B0668">
      <w:pPr>
        <w:pStyle w:val="c0"/>
        <w:shd w:val="clear" w:color="auto" w:fill="FFFFFF"/>
        <w:spacing w:before="0" w:beforeAutospacing="0" w:after="0" w:afterAutospacing="0"/>
        <w:ind w:firstLine="851"/>
        <w:jc w:val="both"/>
        <w:rPr>
          <w:color w:val="000000"/>
        </w:rPr>
      </w:pPr>
      <w:r>
        <w:rPr>
          <w:rStyle w:val="c5"/>
          <w:color w:val="000000"/>
        </w:rPr>
        <w:t>Для полноценного речевого развития ребёнка играет роль семья. Воспитатель объясняет, что речевая игра или упражнение, беседа с ребёнком - это неотъемлемая часть сложного процесса формирования речи. Если родители устранятся от этой работы, то пострадает их ребёнок. Мы знакомим родителей с играми, игровыми упражнениями и заданиями, отбирая и учитывая большую загруженность родителей ежедневными домашними делами, и накопленную к концу дня усталость. Среди прочих дома рекомендуется «играть на кухне».</w:t>
      </w:r>
    </w:p>
    <w:p w:rsidR="003B0668" w:rsidRPr="00EA0ED5" w:rsidRDefault="00EA0ED5" w:rsidP="003B0668">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EA0ED5">
        <w:rPr>
          <w:rFonts w:ascii="Times New Roman" w:eastAsia="Times New Roman" w:hAnsi="Times New Roman" w:cs="Times New Roman"/>
          <w:color w:val="000000"/>
          <w:sz w:val="24"/>
          <w:szCs w:val="24"/>
          <w:lang w:eastAsia="ru-RU"/>
        </w:rPr>
        <w:t>Что же делать родителям, чтобы стимулировать правильную, грамотную речь у ребенка? Исследования показали, что чтение книжек с картинками облегчает ребенку овладение речью. Особенно полезным чтение оказывается, если родители задают детям открытые вопросы по тексту, просят их придумать развитие какой-либо истории, и правильным образом реагируют на ответы ребенка.</w:t>
      </w:r>
    </w:p>
    <w:p w:rsidR="00EA0ED5" w:rsidRDefault="00EA0ED5" w:rsidP="00EA0ED5">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EA0ED5">
        <w:rPr>
          <w:rFonts w:ascii="Times New Roman" w:eastAsia="Times New Roman" w:hAnsi="Times New Roman" w:cs="Times New Roman"/>
          <w:color w:val="000000"/>
          <w:sz w:val="24"/>
          <w:szCs w:val="24"/>
          <w:lang w:eastAsia="ru-RU"/>
        </w:rPr>
        <w:t>Всем работникам детского сада и родителям, также следует внимательно следить за своей речью, избавляться от слов-паразитов, которые дети впитывают, как губки.</w:t>
      </w:r>
      <w:r w:rsidR="003B0668">
        <w:rPr>
          <w:rFonts w:ascii="Times New Roman" w:eastAsia="Times New Roman" w:hAnsi="Times New Roman" w:cs="Times New Roman"/>
          <w:color w:val="000000"/>
          <w:sz w:val="24"/>
          <w:szCs w:val="24"/>
          <w:lang w:eastAsia="ru-RU"/>
        </w:rPr>
        <w:t xml:space="preserve"> Существует множество игр – и дидактических, и познавательных, которые помогают развивать речь ребёнка.</w:t>
      </w:r>
    </w:p>
    <w:p w:rsidR="003B0668" w:rsidRPr="003B0668" w:rsidRDefault="003B0668" w:rsidP="003B0668">
      <w:pPr>
        <w:shd w:val="clear" w:color="auto" w:fill="FFFFFF"/>
        <w:spacing w:after="0" w:line="240" w:lineRule="auto"/>
        <w:jc w:val="center"/>
        <w:rPr>
          <w:rFonts w:ascii="Calibri" w:eastAsia="Times New Roman" w:hAnsi="Calibri" w:cs="Arial"/>
          <w:color w:val="000000"/>
          <w:lang w:eastAsia="ru-RU"/>
        </w:rPr>
      </w:pPr>
      <w:r w:rsidRPr="003B0668">
        <w:rPr>
          <w:rFonts w:ascii="Times New Roman" w:eastAsia="Times New Roman" w:hAnsi="Times New Roman" w:cs="Times New Roman"/>
          <w:b/>
          <w:bCs/>
          <w:i/>
          <w:iCs/>
          <w:color w:val="000000"/>
          <w:sz w:val="24"/>
          <w:szCs w:val="24"/>
          <w:u w:val="single"/>
          <w:lang w:eastAsia="ru-RU"/>
        </w:rPr>
        <w:t>Игровые упражнения на развитие мелкой моторики рук:</w:t>
      </w:r>
    </w:p>
    <w:p w:rsidR="003B0668" w:rsidRPr="003B0668" w:rsidRDefault="003B0668" w:rsidP="003B0668">
      <w:pPr>
        <w:numPr>
          <w:ilvl w:val="0"/>
          <w:numId w:val="3"/>
        </w:numPr>
        <w:shd w:val="clear" w:color="auto" w:fill="FFFFFF"/>
        <w:spacing w:after="0" w:line="240" w:lineRule="auto"/>
        <w:ind w:left="0" w:firstLine="851"/>
        <w:rPr>
          <w:rFonts w:ascii="Calibri" w:eastAsia="Times New Roman" w:hAnsi="Calibri" w:cs="Arial"/>
          <w:color w:val="000000"/>
          <w:lang w:eastAsia="ru-RU"/>
        </w:rPr>
      </w:pPr>
      <w:r w:rsidRPr="003B0668">
        <w:rPr>
          <w:rFonts w:ascii="Times New Roman" w:eastAsia="Times New Roman" w:hAnsi="Times New Roman" w:cs="Times New Roman"/>
          <w:i/>
          <w:iCs/>
          <w:color w:val="000000"/>
          <w:sz w:val="24"/>
          <w:szCs w:val="24"/>
          <w:u w:val="single"/>
          <w:lang w:eastAsia="ru-RU"/>
        </w:rPr>
        <w:t>«Помогаю маме» (перебрать рис, горох, гречку),</w:t>
      </w:r>
    </w:p>
    <w:p w:rsidR="003B0668" w:rsidRPr="003B0668" w:rsidRDefault="003B0668" w:rsidP="003B0668">
      <w:pPr>
        <w:numPr>
          <w:ilvl w:val="0"/>
          <w:numId w:val="3"/>
        </w:numPr>
        <w:shd w:val="clear" w:color="auto" w:fill="FFFFFF"/>
        <w:spacing w:after="0" w:line="240" w:lineRule="auto"/>
        <w:ind w:left="0" w:firstLine="851"/>
        <w:rPr>
          <w:rFonts w:ascii="Calibri" w:eastAsia="Times New Roman" w:hAnsi="Calibri" w:cs="Arial"/>
          <w:color w:val="000000"/>
          <w:lang w:eastAsia="ru-RU"/>
        </w:rPr>
      </w:pPr>
      <w:r w:rsidRPr="003B0668">
        <w:rPr>
          <w:rFonts w:ascii="Times New Roman" w:eastAsia="Times New Roman" w:hAnsi="Times New Roman" w:cs="Times New Roman"/>
          <w:i/>
          <w:iCs/>
          <w:color w:val="000000"/>
          <w:sz w:val="24"/>
          <w:szCs w:val="24"/>
          <w:u w:val="single"/>
          <w:lang w:eastAsia="ru-RU"/>
        </w:rPr>
        <w:lastRenderedPageBreak/>
        <w:t>«Волшебные палочки» (из карандашей собрать простейшие геометрические фигуры).</w:t>
      </w:r>
    </w:p>
    <w:p w:rsidR="003B0668" w:rsidRPr="003B0668" w:rsidRDefault="003B0668" w:rsidP="003B0668">
      <w:pPr>
        <w:shd w:val="clear" w:color="auto" w:fill="FFFFFF"/>
        <w:spacing w:after="0" w:line="240" w:lineRule="auto"/>
        <w:jc w:val="center"/>
        <w:rPr>
          <w:rFonts w:ascii="Calibri" w:eastAsia="Times New Roman" w:hAnsi="Calibri" w:cs="Arial"/>
          <w:color w:val="000000"/>
          <w:lang w:eastAsia="ru-RU"/>
        </w:rPr>
      </w:pPr>
      <w:r w:rsidRPr="003B0668">
        <w:rPr>
          <w:rFonts w:ascii="Times New Roman" w:eastAsia="Times New Roman" w:hAnsi="Times New Roman" w:cs="Times New Roman"/>
          <w:b/>
          <w:bCs/>
          <w:i/>
          <w:iCs/>
          <w:color w:val="000000"/>
          <w:sz w:val="24"/>
          <w:szCs w:val="24"/>
          <w:u w:val="single"/>
          <w:lang w:eastAsia="ru-RU"/>
        </w:rPr>
        <w:t>Игры на обогащение словаря ребёнка:</w:t>
      </w:r>
    </w:p>
    <w:p w:rsidR="003B0668" w:rsidRPr="003B0668" w:rsidRDefault="003B0668" w:rsidP="003B0668">
      <w:pPr>
        <w:numPr>
          <w:ilvl w:val="0"/>
          <w:numId w:val="4"/>
        </w:numPr>
        <w:shd w:val="clear" w:color="auto" w:fill="FFFFFF"/>
        <w:spacing w:after="0" w:line="240" w:lineRule="auto"/>
        <w:ind w:left="0" w:firstLine="709"/>
        <w:rPr>
          <w:rFonts w:ascii="Calibri" w:eastAsia="Times New Roman" w:hAnsi="Calibri" w:cs="Arial"/>
          <w:color w:val="000000"/>
          <w:lang w:eastAsia="ru-RU"/>
        </w:rPr>
      </w:pPr>
      <w:r w:rsidRPr="003B0668">
        <w:rPr>
          <w:rFonts w:ascii="Times New Roman" w:eastAsia="Times New Roman" w:hAnsi="Times New Roman" w:cs="Times New Roman"/>
          <w:i/>
          <w:iCs/>
          <w:color w:val="000000"/>
          <w:sz w:val="24"/>
          <w:szCs w:val="24"/>
          <w:lang w:eastAsia="ru-RU"/>
        </w:rPr>
        <w:t>«Да</w:t>
      </w:r>
      <w:r w:rsidRPr="003B0668">
        <w:rPr>
          <w:rFonts w:ascii="Times New Roman" w:eastAsia="Times New Roman" w:hAnsi="Times New Roman" w:cs="Times New Roman"/>
          <w:i/>
          <w:iCs/>
          <w:color w:val="000000"/>
          <w:sz w:val="24"/>
          <w:szCs w:val="24"/>
          <w:u w:val="single"/>
          <w:lang w:eastAsia="ru-RU"/>
        </w:rPr>
        <w:t>вай искать на</w:t>
      </w:r>
      <w:r w:rsidRPr="003B0668">
        <w:rPr>
          <w:rFonts w:ascii="Times New Roman" w:eastAsia="Times New Roman" w:hAnsi="Times New Roman" w:cs="Times New Roman"/>
          <w:i/>
          <w:iCs/>
          <w:color w:val="000000"/>
          <w:sz w:val="24"/>
          <w:szCs w:val="24"/>
          <w:lang w:eastAsia="ru-RU"/>
        </w:rPr>
        <w:t> кух</w:t>
      </w:r>
      <w:r w:rsidRPr="003B0668">
        <w:rPr>
          <w:rFonts w:ascii="Times New Roman" w:eastAsia="Times New Roman" w:hAnsi="Times New Roman" w:cs="Times New Roman"/>
          <w:i/>
          <w:iCs/>
          <w:color w:val="000000"/>
          <w:sz w:val="24"/>
          <w:szCs w:val="24"/>
          <w:u w:val="single"/>
          <w:lang w:eastAsia="ru-RU"/>
        </w:rPr>
        <w:t>не с</w:t>
      </w:r>
      <w:r w:rsidRPr="003B0668">
        <w:rPr>
          <w:rFonts w:ascii="Times New Roman" w:eastAsia="Times New Roman" w:hAnsi="Times New Roman" w:cs="Times New Roman"/>
          <w:i/>
          <w:iCs/>
          <w:color w:val="000000"/>
          <w:sz w:val="24"/>
          <w:szCs w:val="24"/>
          <w:lang w:eastAsia="ru-RU"/>
        </w:rPr>
        <w:t>лова» (какие слова можно вынуть из кухонного шкафа, борща и т.д.),</w:t>
      </w:r>
    </w:p>
    <w:p w:rsidR="003B0668" w:rsidRPr="003B0668" w:rsidRDefault="003B0668" w:rsidP="003B0668">
      <w:pPr>
        <w:numPr>
          <w:ilvl w:val="0"/>
          <w:numId w:val="4"/>
        </w:numPr>
        <w:shd w:val="clear" w:color="auto" w:fill="FFFFFF"/>
        <w:spacing w:after="0" w:line="240" w:lineRule="auto"/>
        <w:ind w:left="0" w:firstLine="709"/>
        <w:rPr>
          <w:rFonts w:ascii="Calibri" w:eastAsia="Times New Roman" w:hAnsi="Calibri" w:cs="Arial"/>
          <w:color w:val="000000"/>
          <w:lang w:eastAsia="ru-RU"/>
        </w:rPr>
      </w:pPr>
      <w:r w:rsidRPr="003B0668">
        <w:rPr>
          <w:rFonts w:ascii="Times New Roman" w:eastAsia="Times New Roman" w:hAnsi="Times New Roman" w:cs="Times New Roman"/>
          <w:color w:val="000000"/>
          <w:sz w:val="24"/>
          <w:szCs w:val="24"/>
          <w:lang w:eastAsia="ru-RU"/>
        </w:rPr>
        <w:t>«Угощаю» (давай вспомним вкусные слова и угостим друг друга. Ребенок вспоминает «вкусное» слово и «кладёт» Вам на ладошку, затем Вы ему, и так до тех пор, пока всё не «съедите». Можно поиграть в «сладкие», «кислые», «солёные», «горькие» слова).</w:t>
      </w:r>
    </w:p>
    <w:p w:rsidR="003B0668" w:rsidRPr="003B0668" w:rsidRDefault="003B0668" w:rsidP="003B0668">
      <w:pPr>
        <w:shd w:val="clear" w:color="auto" w:fill="FFFFFF"/>
        <w:spacing w:after="0" w:line="240" w:lineRule="auto"/>
        <w:ind w:firstLine="709"/>
        <w:rPr>
          <w:rFonts w:ascii="Calibri" w:eastAsia="Times New Roman" w:hAnsi="Calibri" w:cs="Arial"/>
          <w:color w:val="000000"/>
          <w:lang w:eastAsia="ru-RU"/>
        </w:rPr>
      </w:pPr>
      <w:r w:rsidRPr="003B0668">
        <w:rPr>
          <w:rFonts w:ascii="Times New Roman" w:eastAsia="Times New Roman" w:hAnsi="Times New Roman" w:cs="Times New Roman"/>
          <w:color w:val="000000"/>
          <w:sz w:val="24"/>
          <w:szCs w:val="24"/>
          <w:lang w:eastAsia="ru-RU"/>
        </w:rPr>
        <w:t>Можно играть с целью</w:t>
      </w:r>
      <w:r w:rsidRPr="003B0668">
        <w:rPr>
          <w:rFonts w:ascii="Times New Roman" w:eastAsia="Times New Roman" w:hAnsi="Times New Roman" w:cs="Times New Roman"/>
          <w:b/>
          <w:bCs/>
          <w:i/>
          <w:iCs/>
          <w:color w:val="000000"/>
          <w:sz w:val="24"/>
          <w:szCs w:val="24"/>
          <w:lang w:eastAsia="ru-RU"/>
        </w:rPr>
        <w:t> </w:t>
      </w:r>
      <w:r w:rsidRPr="003B0668">
        <w:rPr>
          <w:rFonts w:ascii="Times New Roman" w:eastAsia="Times New Roman" w:hAnsi="Times New Roman" w:cs="Times New Roman"/>
          <w:b/>
          <w:bCs/>
          <w:i/>
          <w:iCs/>
          <w:color w:val="000000"/>
          <w:sz w:val="24"/>
          <w:szCs w:val="24"/>
          <w:u w:val="single"/>
          <w:lang w:eastAsia="ru-RU"/>
        </w:rPr>
        <w:t>развития грамматического строя речи.</w:t>
      </w:r>
    </w:p>
    <w:p w:rsidR="003B0668" w:rsidRPr="003B0668" w:rsidRDefault="003B0668" w:rsidP="003B0668">
      <w:pPr>
        <w:shd w:val="clear" w:color="auto" w:fill="FFFFFF"/>
        <w:spacing w:after="0" w:line="240" w:lineRule="auto"/>
        <w:ind w:firstLine="709"/>
        <w:rPr>
          <w:rFonts w:ascii="Calibri" w:eastAsia="Times New Roman" w:hAnsi="Calibri" w:cs="Arial"/>
          <w:color w:val="000000"/>
          <w:lang w:eastAsia="ru-RU"/>
        </w:rPr>
      </w:pPr>
      <w:r w:rsidRPr="003B0668">
        <w:rPr>
          <w:rFonts w:ascii="Times New Roman" w:eastAsia="Times New Roman" w:hAnsi="Times New Roman" w:cs="Times New Roman"/>
          <w:color w:val="000000"/>
          <w:sz w:val="24"/>
          <w:szCs w:val="24"/>
          <w:lang w:eastAsia="ru-RU"/>
        </w:rPr>
        <w:t>Приготовим сок</w:t>
      </w:r>
      <w:proofErr w:type="gramStart"/>
      <w:r w:rsidRPr="003B0668">
        <w:rPr>
          <w:rFonts w:ascii="Times New Roman" w:eastAsia="Times New Roman" w:hAnsi="Times New Roman" w:cs="Times New Roman"/>
          <w:color w:val="000000"/>
          <w:sz w:val="24"/>
          <w:szCs w:val="24"/>
          <w:lang w:eastAsia="ru-RU"/>
        </w:rPr>
        <w:t>» Из</w:t>
      </w:r>
      <w:proofErr w:type="gramEnd"/>
      <w:r w:rsidRPr="003B0668">
        <w:rPr>
          <w:rFonts w:ascii="Times New Roman" w:eastAsia="Times New Roman" w:hAnsi="Times New Roman" w:cs="Times New Roman"/>
          <w:color w:val="000000"/>
          <w:sz w:val="24"/>
          <w:szCs w:val="24"/>
          <w:lang w:eastAsia="ru-RU"/>
        </w:rPr>
        <w:t xml:space="preserve"> яблок сок ... (яблочный); из груш ... (грушевый); из вишни ... (вишнёвый); из моркови, лимона, апельсина и т.п. Справились? А теперь наоборот: апельсиновый сок из чего? и т.д.</w:t>
      </w:r>
    </w:p>
    <w:p w:rsidR="003B0668" w:rsidRPr="003B0668" w:rsidRDefault="003B0668" w:rsidP="003B0668">
      <w:pPr>
        <w:shd w:val="clear" w:color="auto" w:fill="FFFFFF"/>
        <w:spacing w:after="0" w:line="240" w:lineRule="auto"/>
        <w:ind w:firstLine="709"/>
        <w:rPr>
          <w:rFonts w:ascii="Calibri" w:eastAsia="Times New Roman" w:hAnsi="Calibri" w:cs="Arial"/>
          <w:color w:val="000000"/>
          <w:lang w:eastAsia="ru-RU"/>
        </w:rPr>
      </w:pPr>
      <w:r w:rsidRPr="003B0668">
        <w:rPr>
          <w:rFonts w:ascii="Times New Roman" w:eastAsia="Times New Roman" w:hAnsi="Times New Roman" w:cs="Times New Roman"/>
          <w:color w:val="000000"/>
          <w:sz w:val="24"/>
          <w:szCs w:val="24"/>
          <w:lang w:eastAsia="ru-RU"/>
        </w:rPr>
        <w:t>Хорошо предложить</w:t>
      </w:r>
      <w:r w:rsidRPr="003B0668">
        <w:rPr>
          <w:rFonts w:ascii="Times New Roman" w:eastAsia="Times New Roman" w:hAnsi="Times New Roman" w:cs="Times New Roman"/>
          <w:b/>
          <w:bCs/>
          <w:i/>
          <w:iCs/>
          <w:color w:val="000000"/>
          <w:sz w:val="24"/>
          <w:szCs w:val="24"/>
          <w:lang w:eastAsia="ru-RU"/>
        </w:rPr>
        <w:t> </w:t>
      </w:r>
      <w:r w:rsidRPr="003B0668">
        <w:rPr>
          <w:rFonts w:ascii="Times New Roman" w:eastAsia="Times New Roman" w:hAnsi="Times New Roman" w:cs="Times New Roman"/>
          <w:b/>
          <w:bCs/>
          <w:i/>
          <w:iCs/>
          <w:color w:val="000000"/>
          <w:sz w:val="24"/>
          <w:szCs w:val="24"/>
          <w:u w:val="single"/>
          <w:lang w:eastAsia="ru-RU"/>
        </w:rPr>
        <w:t>игровые упражнения на развитие мелкой моторики:</w:t>
      </w:r>
    </w:p>
    <w:p w:rsidR="003B0668" w:rsidRPr="003B0668" w:rsidRDefault="003B0668" w:rsidP="003B0668">
      <w:pPr>
        <w:numPr>
          <w:ilvl w:val="0"/>
          <w:numId w:val="5"/>
        </w:numPr>
        <w:shd w:val="clear" w:color="auto" w:fill="FFFFFF"/>
        <w:spacing w:after="0" w:line="240" w:lineRule="auto"/>
        <w:ind w:left="0" w:firstLine="709"/>
        <w:rPr>
          <w:rFonts w:ascii="Calibri" w:eastAsia="Times New Roman" w:hAnsi="Calibri" w:cs="Arial"/>
          <w:color w:val="000000"/>
          <w:lang w:eastAsia="ru-RU"/>
        </w:rPr>
      </w:pPr>
      <w:r w:rsidRPr="003B0668">
        <w:rPr>
          <w:rFonts w:ascii="Times New Roman" w:eastAsia="Times New Roman" w:hAnsi="Times New Roman" w:cs="Times New Roman"/>
          <w:color w:val="000000"/>
          <w:sz w:val="24"/>
          <w:szCs w:val="24"/>
          <w:lang w:eastAsia="ru-RU"/>
        </w:rPr>
        <w:t>Пока Вы заняты пришиванием пуговиц, ребёнок может выкладывать из пуговиц, ярких ниточек красивые узоры.</w:t>
      </w:r>
    </w:p>
    <w:p w:rsidR="003B0668" w:rsidRPr="003B0668" w:rsidRDefault="003B0668" w:rsidP="003B0668">
      <w:pPr>
        <w:numPr>
          <w:ilvl w:val="0"/>
          <w:numId w:val="5"/>
        </w:numPr>
        <w:shd w:val="clear" w:color="auto" w:fill="FFFFFF"/>
        <w:spacing w:after="0" w:line="240" w:lineRule="auto"/>
        <w:ind w:left="0" w:firstLine="709"/>
        <w:rPr>
          <w:rFonts w:ascii="Calibri" w:eastAsia="Times New Roman" w:hAnsi="Calibri" w:cs="Arial"/>
          <w:color w:val="000000"/>
          <w:lang w:eastAsia="ru-RU"/>
        </w:rPr>
      </w:pPr>
      <w:r w:rsidRPr="003B0668">
        <w:rPr>
          <w:rFonts w:ascii="Times New Roman" w:eastAsia="Times New Roman" w:hAnsi="Times New Roman" w:cs="Times New Roman"/>
          <w:color w:val="000000"/>
          <w:sz w:val="24"/>
          <w:szCs w:val="24"/>
          <w:lang w:eastAsia="ru-RU"/>
        </w:rPr>
        <w:t>Попробовать вместе с ребёнком сделать панно из пуговиц. Пуговицы можно пришить (с Вашей помощью), а можно укрепить их на тонком слое пластилина (без Вашей помощи).</w:t>
      </w:r>
    </w:p>
    <w:p w:rsidR="003B0668" w:rsidRPr="003B0668" w:rsidRDefault="003B0668" w:rsidP="003B0668">
      <w:pPr>
        <w:shd w:val="clear" w:color="auto" w:fill="FFFFFF"/>
        <w:spacing w:after="0" w:line="240" w:lineRule="auto"/>
        <w:jc w:val="center"/>
        <w:rPr>
          <w:rFonts w:ascii="Calibri" w:eastAsia="Times New Roman" w:hAnsi="Calibri" w:cs="Arial"/>
          <w:color w:val="000000"/>
          <w:lang w:eastAsia="ru-RU"/>
        </w:rPr>
      </w:pPr>
      <w:r w:rsidRPr="003B0668">
        <w:rPr>
          <w:rFonts w:ascii="Times New Roman" w:eastAsia="Times New Roman" w:hAnsi="Times New Roman" w:cs="Times New Roman"/>
          <w:b/>
          <w:bCs/>
          <w:i/>
          <w:iCs/>
          <w:color w:val="000000"/>
          <w:sz w:val="24"/>
          <w:szCs w:val="24"/>
          <w:u w:val="single"/>
          <w:lang w:eastAsia="ru-RU"/>
        </w:rPr>
        <w:t>По дороге из детского сада (в детский сад)</w:t>
      </w:r>
    </w:p>
    <w:p w:rsidR="003B0668" w:rsidRPr="003B0668" w:rsidRDefault="003B0668" w:rsidP="003B0668">
      <w:pPr>
        <w:numPr>
          <w:ilvl w:val="0"/>
          <w:numId w:val="6"/>
        </w:numPr>
        <w:shd w:val="clear" w:color="auto" w:fill="FFFFFF"/>
        <w:spacing w:after="0" w:line="240" w:lineRule="auto"/>
        <w:ind w:left="0" w:firstLine="851"/>
        <w:rPr>
          <w:rFonts w:ascii="Calibri" w:eastAsia="Times New Roman" w:hAnsi="Calibri" w:cs="Arial"/>
          <w:color w:val="000000"/>
          <w:lang w:eastAsia="ru-RU"/>
        </w:rPr>
      </w:pPr>
      <w:r w:rsidRPr="003B0668">
        <w:rPr>
          <w:rFonts w:ascii="Times New Roman" w:eastAsia="Times New Roman" w:hAnsi="Times New Roman" w:cs="Times New Roman"/>
          <w:color w:val="000000"/>
          <w:sz w:val="24"/>
          <w:szCs w:val="24"/>
          <w:lang w:eastAsia="ru-RU"/>
        </w:rPr>
        <w:t>«Я заметил». «Давай проверим, кто из нас самый внимательный. Будем называть предметы, мимо которых мы проходим; а ещё обязательно укажем - какие они. Вот почтовый ящик - он синий. Я заметил кошку - она пушистая». Ребёнок и взрослый могут называть увиденные объекты по очереди.</w:t>
      </w:r>
    </w:p>
    <w:p w:rsidR="003B0668" w:rsidRPr="003B0668" w:rsidRDefault="003B0668" w:rsidP="003B0668">
      <w:pPr>
        <w:numPr>
          <w:ilvl w:val="0"/>
          <w:numId w:val="6"/>
        </w:numPr>
        <w:shd w:val="clear" w:color="auto" w:fill="FFFFFF"/>
        <w:spacing w:after="0" w:line="240" w:lineRule="auto"/>
        <w:ind w:left="0" w:firstLine="851"/>
        <w:rPr>
          <w:rFonts w:ascii="Calibri" w:eastAsia="Times New Roman" w:hAnsi="Calibri" w:cs="Arial"/>
          <w:color w:val="000000"/>
          <w:lang w:eastAsia="ru-RU"/>
        </w:rPr>
      </w:pPr>
      <w:r w:rsidRPr="003B0668">
        <w:rPr>
          <w:rFonts w:ascii="Times New Roman" w:eastAsia="Times New Roman" w:hAnsi="Times New Roman" w:cs="Times New Roman"/>
          <w:i/>
          <w:iCs/>
          <w:color w:val="000000"/>
          <w:sz w:val="24"/>
          <w:szCs w:val="24"/>
          <w:u w:val="single"/>
          <w:lang w:eastAsia="ru-RU"/>
        </w:rPr>
        <w:t>«Волшебные очки».</w:t>
      </w:r>
      <w:r w:rsidRPr="003B0668">
        <w:rPr>
          <w:rFonts w:ascii="Times New Roman" w:eastAsia="Times New Roman" w:hAnsi="Times New Roman" w:cs="Times New Roman"/>
          <w:color w:val="000000"/>
          <w:sz w:val="24"/>
          <w:szCs w:val="24"/>
          <w:lang w:eastAsia="ru-RU"/>
        </w:rPr>
        <w:t> «Представь, что у нас есть волшебные очки. Когда их надеваешь, то всё становится красным (зелёным, синим и т.п.). Посмотри вокруг в волшебные очки, какого цвета всё стало, скажи: красные сапоги, красный мяч, красный дом, красный забор и пр.»</w:t>
      </w:r>
    </w:p>
    <w:p w:rsidR="003B0668" w:rsidRPr="003B0668" w:rsidRDefault="003B0668" w:rsidP="003B0668">
      <w:pPr>
        <w:shd w:val="clear" w:color="auto" w:fill="FFFFFF"/>
        <w:spacing w:after="0" w:line="240" w:lineRule="auto"/>
        <w:jc w:val="center"/>
        <w:rPr>
          <w:rFonts w:ascii="Calibri" w:eastAsia="Times New Roman" w:hAnsi="Calibri" w:cs="Arial"/>
          <w:color w:val="000000"/>
          <w:lang w:eastAsia="ru-RU"/>
        </w:rPr>
      </w:pPr>
      <w:r w:rsidRPr="003B0668">
        <w:rPr>
          <w:rFonts w:ascii="Times New Roman" w:eastAsia="Times New Roman" w:hAnsi="Times New Roman" w:cs="Times New Roman"/>
          <w:b/>
          <w:bCs/>
          <w:i/>
          <w:iCs/>
          <w:color w:val="000000"/>
          <w:sz w:val="24"/>
          <w:szCs w:val="24"/>
          <w:u w:val="single"/>
          <w:lang w:eastAsia="ru-RU"/>
        </w:rPr>
        <w:t>«В свободную минутку». Игровое упражнение на слоговую структуру слов.</w:t>
      </w:r>
    </w:p>
    <w:p w:rsidR="003B0668" w:rsidRPr="003B0668" w:rsidRDefault="003B0668" w:rsidP="003B0668">
      <w:pPr>
        <w:numPr>
          <w:ilvl w:val="0"/>
          <w:numId w:val="7"/>
        </w:numPr>
        <w:shd w:val="clear" w:color="auto" w:fill="FFFFFF"/>
        <w:spacing w:after="0" w:line="240" w:lineRule="auto"/>
        <w:ind w:left="0" w:firstLine="709"/>
        <w:rPr>
          <w:rFonts w:ascii="Calibri" w:eastAsia="Times New Roman" w:hAnsi="Calibri" w:cs="Arial"/>
          <w:color w:val="000000"/>
          <w:lang w:eastAsia="ru-RU"/>
        </w:rPr>
      </w:pPr>
      <w:r w:rsidRPr="003B0668">
        <w:rPr>
          <w:rFonts w:ascii="Times New Roman" w:eastAsia="Times New Roman" w:hAnsi="Times New Roman" w:cs="Times New Roman"/>
          <w:i/>
          <w:iCs/>
          <w:color w:val="000000"/>
          <w:sz w:val="24"/>
          <w:szCs w:val="24"/>
          <w:lang w:eastAsia="ru-RU"/>
        </w:rPr>
        <w:t>«</w:t>
      </w:r>
      <w:proofErr w:type="spellStart"/>
      <w:r w:rsidRPr="003B0668">
        <w:rPr>
          <w:rFonts w:ascii="Times New Roman" w:eastAsia="Times New Roman" w:hAnsi="Times New Roman" w:cs="Times New Roman"/>
          <w:i/>
          <w:iCs/>
          <w:color w:val="000000"/>
          <w:sz w:val="24"/>
          <w:szCs w:val="24"/>
          <w:lang w:eastAsia="ru-RU"/>
        </w:rPr>
        <w:t>Пе</w:t>
      </w:r>
      <w:r w:rsidRPr="003B0668">
        <w:rPr>
          <w:rFonts w:ascii="Times New Roman" w:eastAsia="Times New Roman" w:hAnsi="Times New Roman" w:cs="Times New Roman"/>
          <w:i/>
          <w:iCs/>
          <w:color w:val="000000"/>
          <w:sz w:val="24"/>
          <w:szCs w:val="24"/>
          <w:u w:val="single"/>
          <w:lang w:eastAsia="ru-RU"/>
        </w:rPr>
        <w:t>репутаниц</w:t>
      </w:r>
      <w:r w:rsidRPr="003B0668">
        <w:rPr>
          <w:rFonts w:ascii="Times New Roman" w:eastAsia="Times New Roman" w:hAnsi="Times New Roman" w:cs="Times New Roman"/>
          <w:i/>
          <w:iCs/>
          <w:color w:val="000000"/>
          <w:sz w:val="24"/>
          <w:szCs w:val="24"/>
          <w:lang w:eastAsia="ru-RU"/>
        </w:rPr>
        <w:t>а</w:t>
      </w:r>
      <w:proofErr w:type="spellEnd"/>
      <w:r w:rsidRPr="003B0668">
        <w:rPr>
          <w:rFonts w:ascii="Times New Roman" w:eastAsia="Times New Roman" w:hAnsi="Times New Roman" w:cs="Times New Roman"/>
          <w:i/>
          <w:iCs/>
          <w:color w:val="000000"/>
          <w:sz w:val="24"/>
          <w:szCs w:val="24"/>
          <w:lang w:eastAsia="ru-RU"/>
        </w:rPr>
        <w:t xml:space="preserve">». «Жили-были слова. Однажды они веселились, играли, танцевали и не заметили, что перепутались. Помоги словам распутаться. Слова: </w:t>
      </w:r>
      <w:proofErr w:type="spellStart"/>
      <w:r w:rsidRPr="003B0668">
        <w:rPr>
          <w:rFonts w:ascii="Times New Roman" w:eastAsia="Times New Roman" w:hAnsi="Times New Roman" w:cs="Times New Roman"/>
          <w:i/>
          <w:iCs/>
          <w:color w:val="000000"/>
          <w:sz w:val="24"/>
          <w:szCs w:val="24"/>
          <w:lang w:eastAsia="ru-RU"/>
        </w:rPr>
        <w:t>босака</w:t>
      </w:r>
      <w:proofErr w:type="spellEnd"/>
      <w:r w:rsidRPr="003B0668">
        <w:rPr>
          <w:rFonts w:ascii="Times New Roman" w:eastAsia="Times New Roman" w:hAnsi="Times New Roman" w:cs="Times New Roman"/>
          <w:i/>
          <w:iCs/>
          <w:color w:val="000000"/>
          <w:sz w:val="24"/>
          <w:szCs w:val="24"/>
          <w:lang w:eastAsia="ru-RU"/>
        </w:rPr>
        <w:t xml:space="preserve"> (собака), </w:t>
      </w:r>
      <w:proofErr w:type="spellStart"/>
      <w:r w:rsidRPr="003B0668">
        <w:rPr>
          <w:rFonts w:ascii="Times New Roman" w:eastAsia="Times New Roman" w:hAnsi="Times New Roman" w:cs="Times New Roman"/>
          <w:i/>
          <w:iCs/>
          <w:color w:val="000000"/>
          <w:sz w:val="24"/>
          <w:szCs w:val="24"/>
          <w:lang w:eastAsia="ru-RU"/>
        </w:rPr>
        <w:t>ловосы</w:t>
      </w:r>
      <w:proofErr w:type="spellEnd"/>
      <w:r w:rsidRPr="003B0668">
        <w:rPr>
          <w:rFonts w:ascii="Times New Roman" w:eastAsia="Times New Roman" w:hAnsi="Times New Roman" w:cs="Times New Roman"/>
          <w:i/>
          <w:iCs/>
          <w:color w:val="000000"/>
          <w:sz w:val="24"/>
          <w:szCs w:val="24"/>
          <w:lang w:eastAsia="ru-RU"/>
        </w:rPr>
        <w:t xml:space="preserve"> (волосы), </w:t>
      </w:r>
      <w:proofErr w:type="spellStart"/>
      <w:r w:rsidRPr="003B0668">
        <w:rPr>
          <w:rFonts w:ascii="Times New Roman" w:eastAsia="Times New Roman" w:hAnsi="Times New Roman" w:cs="Times New Roman"/>
          <w:i/>
          <w:iCs/>
          <w:color w:val="000000"/>
          <w:sz w:val="24"/>
          <w:szCs w:val="24"/>
          <w:lang w:eastAsia="ru-RU"/>
        </w:rPr>
        <w:t>лекосо</w:t>
      </w:r>
      <w:proofErr w:type="spellEnd"/>
      <w:r w:rsidRPr="003B0668">
        <w:rPr>
          <w:rFonts w:ascii="Times New Roman" w:eastAsia="Times New Roman" w:hAnsi="Times New Roman" w:cs="Times New Roman"/>
          <w:i/>
          <w:iCs/>
          <w:color w:val="000000"/>
          <w:sz w:val="24"/>
          <w:szCs w:val="24"/>
          <w:lang w:eastAsia="ru-RU"/>
        </w:rPr>
        <w:t xml:space="preserve"> (колесо), </w:t>
      </w:r>
      <w:proofErr w:type="spellStart"/>
      <w:r w:rsidRPr="003B0668">
        <w:rPr>
          <w:rFonts w:ascii="Times New Roman" w:eastAsia="Times New Roman" w:hAnsi="Times New Roman" w:cs="Times New Roman"/>
          <w:i/>
          <w:iCs/>
          <w:color w:val="000000"/>
          <w:sz w:val="24"/>
          <w:szCs w:val="24"/>
          <w:lang w:eastAsia="ru-RU"/>
        </w:rPr>
        <w:t>посаги</w:t>
      </w:r>
      <w:proofErr w:type="spellEnd"/>
      <w:r w:rsidRPr="003B0668">
        <w:rPr>
          <w:rFonts w:ascii="Times New Roman" w:eastAsia="Times New Roman" w:hAnsi="Times New Roman" w:cs="Times New Roman"/>
          <w:i/>
          <w:iCs/>
          <w:color w:val="000000"/>
          <w:sz w:val="24"/>
          <w:szCs w:val="24"/>
          <w:lang w:eastAsia="ru-RU"/>
        </w:rPr>
        <w:t xml:space="preserve"> (сапоги) и пр.»</w:t>
      </w:r>
    </w:p>
    <w:p w:rsidR="003B0668" w:rsidRPr="003B0668" w:rsidRDefault="003B0668" w:rsidP="003B0668">
      <w:pPr>
        <w:shd w:val="clear" w:color="auto" w:fill="FFFFFF"/>
        <w:spacing w:after="0" w:line="240" w:lineRule="auto"/>
        <w:jc w:val="center"/>
        <w:rPr>
          <w:rFonts w:ascii="Calibri" w:eastAsia="Times New Roman" w:hAnsi="Calibri" w:cs="Arial"/>
          <w:color w:val="000000"/>
          <w:lang w:eastAsia="ru-RU"/>
        </w:rPr>
      </w:pPr>
      <w:r w:rsidRPr="003B0668">
        <w:rPr>
          <w:rFonts w:ascii="Times New Roman" w:eastAsia="Times New Roman" w:hAnsi="Times New Roman" w:cs="Times New Roman"/>
          <w:b/>
          <w:bCs/>
          <w:i/>
          <w:iCs/>
          <w:color w:val="000000"/>
          <w:sz w:val="24"/>
          <w:szCs w:val="24"/>
          <w:u w:val="single"/>
          <w:lang w:eastAsia="ru-RU"/>
        </w:rPr>
        <w:t>Игра на обогащение словаря ребёнка</w:t>
      </w:r>
    </w:p>
    <w:p w:rsidR="003B0668" w:rsidRPr="003B0668" w:rsidRDefault="003B0668" w:rsidP="003B0668">
      <w:pPr>
        <w:pStyle w:val="a6"/>
        <w:numPr>
          <w:ilvl w:val="0"/>
          <w:numId w:val="8"/>
        </w:numPr>
        <w:shd w:val="clear" w:color="auto" w:fill="FFFFFF"/>
        <w:spacing w:after="0" w:line="240" w:lineRule="auto"/>
        <w:ind w:left="0" w:firstLine="360"/>
        <w:rPr>
          <w:rFonts w:ascii="Calibri" w:eastAsia="Times New Roman" w:hAnsi="Calibri" w:cs="Arial"/>
          <w:color w:val="000000"/>
          <w:lang w:eastAsia="ru-RU"/>
        </w:rPr>
      </w:pPr>
      <w:r w:rsidRPr="003B0668">
        <w:rPr>
          <w:rFonts w:ascii="Times New Roman" w:eastAsia="Times New Roman" w:hAnsi="Times New Roman" w:cs="Times New Roman"/>
          <w:color w:val="000000"/>
          <w:sz w:val="24"/>
          <w:szCs w:val="24"/>
          <w:lang w:eastAsia="ru-RU"/>
        </w:rPr>
        <w:t xml:space="preserve">«Доскажи словечко». Вы начинаете фразу, а ребёнок заканчивает её. Например: ворона каркает, воробей... (чирикает). Сова летает, а </w:t>
      </w:r>
      <w:proofErr w:type="gramStart"/>
      <w:r w:rsidRPr="003B0668">
        <w:rPr>
          <w:rFonts w:ascii="Times New Roman" w:eastAsia="Times New Roman" w:hAnsi="Times New Roman" w:cs="Times New Roman"/>
          <w:color w:val="000000"/>
          <w:sz w:val="24"/>
          <w:szCs w:val="24"/>
          <w:lang w:eastAsia="ru-RU"/>
        </w:rPr>
        <w:t>заяц..</w:t>
      </w:r>
      <w:proofErr w:type="gramEnd"/>
      <w:r w:rsidRPr="003B0668">
        <w:rPr>
          <w:rFonts w:ascii="Times New Roman" w:eastAsia="Times New Roman" w:hAnsi="Times New Roman" w:cs="Times New Roman"/>
          <w:color w:val="000000"/>
          <w:sz w:val="24"/>
          <w:szCs w:val="24"/>
          <w:lang w:eastAsia="ru-RU"/>
        </w:rPr>
        <w:t xml:space="preserve"> </w:t>
      </w:r>
      <w:proofErr w:type="gramStart"/>
      <w:r w:rsidRPr="003B0668">
        <w:rPr>
          <w:rFonts w:ascii="Times New Roman" w:eastAsia="Times New Roman" w:hAnsi="Times New Roman" w:cs="Times New Roman"/>
          <w:color w:val="000000"/>
          <w:sz w:val="24"/>
          <w:szCs w:val="24"/>
          <w:lang w:eastAsia="ru-RU"/>
        </w:rPr>
        <w:t>.(</w:t>
      </w:r>
      <w:proofErr w:type="gramEnd"/>
      <w:r w:rsidRPr="003B0668">
        <w:rPr>
          <w:rFonts w:ascii="Times New Roman" w:eastAsia="Times New Roman" w:hAnsi="Times New Roman" w:cs="Times New Roman"/>
          <w:color w:val="000000"/>
          <w:sz w:val="24"/>
          <w:szCs w:val="24"/>
          <w:lang w:eastAsia="ru-RU"/>
        </w:rPr>
        <w:t xml:space="preserve">бегает, прыгает). У коровы телёнок, а у </w:t>
      </w:r>
      <w:proofErr w:type="gramStart"/>
      <w:r w:rsidRPr="003B0668">
        <w:rPr>
          <w:rFonts w:ascii="Times New Roman" w:eastAsia="Times New Roman" w:hAnsi="Times New Roman" w:cs="Times New Roman"/>
          <w:color w:val="000000"/>
          <w:sz w:val="24"/>
          <w:szCs w:val="24"/>
          <w:lang w:eastAsia="ru-RU"/>
        </w:rPr>
        <w:t>лошади..</w:t>
      </w:r>
      <w:proofErr w:type="gramEnd"/>
      <w:r w:rsidRPr="003B0668">
        <w:rPr>
          <w:rFonts w:ascii="Times New Roman" w:eastAsia="Times New Roman" w:hAnsi="Times New Roman" w:cs="Times New Roman"/>
          <w:color w:val="000000"/>
          <w:sz w:val="24"/>
          <w:szCs w:val="24"/>
          <w:lang w:eastAsia="ru-RU"/>
        </w:rPr>
        <w:t xml:space="preserve"> </w:t>
      </w:r>
      <w:proofErr w:type="gramStart"/>
      <w:r w:rsidRPr="003B0668">
        <w:rPr>
          <w:rFonts w:ascii="Times New Roman" w:eastAsia="Times New Roman" w:hAnsi="Times New Roman" w:cs="Times New Roman"/>
          <w:color w:val="000000"/>
          <w:sz w:val="24"/>
          <w:szCs w:val="24"/>
          <w:lang w:eastAsia="ru-RU"/>
        </w:rPr>
        <w:t>.(</w:t>
      </w:r>
      <w:proofErr w:type="gramEnd"/>
      <w:r w:rsidRPr="003B0668">
        <w:rPr>
          <w:rFonts w:ascii="Times New Roman" w:eastAsia="Times New Roman" w:hAnsi="Times New Roman" w:cs="Times New Roman"/>
          <w:color w:val="000000"/>
          <w:sz w:val="24"/>
          <w:szCs w:val="24"/>
          <w:lang w:eastAsia="ru-RU"/>
        </w:rPr>
        <w:t>жеребёнок) и т.п.</w:t>
      </w:r>
    </w:p>
    <w:p w:rsidR="003B0668" w:rsidRPr="003B0668" w:rsidRDefault="003B0668" w:rsidP="003B0668">
      <w:pPr>
        <w:pStyle w:val="a6"/>
        <w:numPr>
          <w:ilvl w:val="0"/>
          <w:numId w:val="8"/>
        </w:numPr>
        <w:shd w:val="clear" w:color="auto" w:fill="FFFFFF"/>
        <w:spacing w:after="0" w:line="240" w:lineRule="auto"/>
        <w:ind w:left="0" w:firstLine="360"/>
        <w:rPr>
          <w:rFonts w:ascii="Calibri" w:eastAsia="Times New Roman" w:hAnsi="Calibri" w:cs="Arial"/>
          <w:color w:val="000000"/>
          <w:lang w:eastAsia="ru-RU"/>
        </w:rPr>
      </w:pPr>
      <w:r w:rsidRPr="003B0668">
        <w:rPr>
          <w:rFonts w:ascii="Times New Roman" w:eastAsia="Times New Roman" w:hAnsi="Times New Roman" w:cs="Times New Roman"/>
          <w:i/>
          <w:iCs/>
          <w:color w:val="000000"/>
          <w:sz w:val="24"/>
          <w:szCs w:val="24"/>
          <w:lang w:eastAsia="ru-RU"/>
        </w:rPr>
        <w:t>«Уп</w:t>
      </w:r>
      <w:r w:rsidRPr="003B0668">
        <w:rPr>
          <w:rFonts w:ascii="Times New Roman" w:eastAsia="Times New Roman" w:hAnsi="Times New Roman" w:cs="Times New Roman"/>
          <w:i/>
          <w:iCs/>
          <w:color w:val="000000"/>
          <w:sz w:val="24"/>
          <w:szCs w:val="24"/>
          <w:u w:val="single"/>
          <w:lang w:eastAsia="ru-RU"/>
        </w:rPr>
        <w:t>рямые слова</w:t>
      </w:r>
      <w:r w:rsidRPr="003B0668">
        <w:rPr>
          <w:rFonts w:ascii="Times New Roman" w:eastAsia="Times New Roman" w:hAnsi="Times New Roman" w:cs="Times New Roman"/>
          <w:i/>
          <w:iCs/>
          <w:color w:val="000000"/>
          <w:sz w:val="24"/>
          <w:szCs w:val="24"/>
          <w:lang w:eastAsia="ru-RU"/>
        </w:rPr>
        <w:t>».</w:t>
      </w:r>
      <w:r w:rsidRPr="003B0668">
        <w:rPr>
          <w:rFonts w:ascii="Times New Roman" w:eastAsia="Times New Roman" w:hAnsi="Times New Roman" w:cs="Times New Roman"/>
          <w:color w:val="000000"/>
          <w:sz w:val="24"/>
          <w:szCs w:val="24"/>
          <w:lang w:eastAsia="ru-RU"/>
        </w:rPr>
        <w:t> Рассказать ребёнку, что есть на свете «упрямые» слова, которые никогда не изменяются (кофе, платье, какао, пианино, метро...). «Я</w:t>
      </w:r>
    </w:p>
    <w:p w:rsidR="003B0668" w:rsidRPr="003B0668" w:rsidRDefault="003B0668" w:rsidP="003B0668">
      <w:pPr>
        <w:pStyle w:val="a6"/>
        <w:numPr>
          <w:ilvl w:val="0"/>
          <w:numId w:val="8"/>
        </w:numPr>
        <w:shd w:val="clear" w:color="auto" w:fill="FFFFFF"/>
        <w:spacing w:after="0" w:line="240" w:lineRule="auto"/>
        <w:ind w:left="0" w:firstLine="360"/>
        <w:rPr>
          <w:rFonts w:ascii="Calibri" w:eastAsia="Times New Roman" w:hAnsi="Calibri" w:cs="Arial"/>
          <w:color w:val="000000"/>
          <w:lang w:eastAsia="ru-RU"/>
        </w:rPr>
      </w:pPr>
      <w:r w:rsidRPr="003B0668">
        <w:rPr>
          <w:rFonts w:ascii="Times New Roman" w:eastAsia="Times New Roman" w:hAnsi="Times New Roman" w:cs="Times New Roman"/>
          <w:color w:val="000000"/>
          <w:sz w:val="24"/>
          <w:szCs w:val="24"/>
          <w:lang w:eastAsia="ru-RU"/>
        </w:rPr>
        <w:t>надеваю пальто. На вешалке висит пальто. У Маши красивое пальто и т.п. Задавать вопросы ребёнку и следить, чтобы он не изменял слова в предложения - ответах.</w:t>
      </w:r>
    </w:p>
    <w:p w:rsidR="003B0668" w:rsidRPr="003B0668" w:rsidRDefault="003B0668" w:rsidP="003B0668">
      <w:pPr>
        <w:pStyle w:val="a6"/>
        <w:numPr>
          <w:ilvl w:val="0"/>
          <w:numId w:val="8"/>
        </w:numPr>
        <w:shd w:val="clear" w:color="auto" w:fill="FFFFFF"/>
        <w:spacing w:after="0" w:line="240" w:lineRule="auto"/>
        <w:ind w:left="0" w:firstLine="360"/>
        <w:rPr>
          <w:rFonts w:ascii="Calibri" w:eastAsia="Times New Roman" w:hAnsi="Calibri" w:cs="Arial"/>
          <w:color w:val="000000"/>
          <w:lang w:eastAsia="ru-RU"/>
        </w:rPr>
      </w:pPr>
      <w:r w:rsidRPr="003B0668">
        <w:rPr>
          <w:rFonts w:ascii="Times New Roman" w:eastAsia="Times New Roman" w:hAnsi="Times New Roman" w:cs="Times New Roman"/>
          <w:i/>
          <w:iCs/>
          <w:color w:val="000000"/>
          <w:sz w:val="24"/>
          <w:szCs w:val="24"/>
          <w:u w:val="single"/>
          <w:lang w:eastAsia="ru-RU"/>
        </w:rPr>
        <w:t>Подвижные игры</w:t>
      </w:r>
    </w:p>
    <w:p w:rsidR="003B0668" w:rsidRPr="003B0668" w:rsidRDefault="003B0668" w:rsidP="003B0668">
      <w:pPr>
        <w:pStyle w:val="a6"/>
        <w:numPr>
          <w:ilvl w:val="0"/>
          <w:numId w:val="8"/>
        </w:numPr>
        <w:shd w:val="clear" w:color="auto" w:fill="FFFFFF"/>
        <w:spacing w:after="0" w:line="240" w:lineRule="auto"/>
        <w:ind w:left="0" w:firstLine="360"/>
        <w:rPr>
          <w:rFonts w:ascii="Calibri" w:eastAsia="Times New Roman" w:hAnsi="Calibri" w:cs="Arial"/>
          <w:color w:val="000000"/>
          <w:lang w:eastAsia="ru-RU"/>
        </w:rPr>
      </w:pPr>
      <w:r w:rsidRPr="003B0668">
        <w:rPr>
          <w:rFonts w:ascii="Times New Roman" w:eastAsia="Times New Roman" w:hAnsi="Times New Roman" w:cs="Times New Roman"/>
          <w:color w:val="000000"/>
          <w:sz w:val="24"/>
          <w:szCs w:val="24"/>
          <w:lang w:eastAsia="ru-RU"/>
        </w:rPr>
        <w:t xml:space="preserve">«Игры с мячом». «Я буду называть предметы и бросать тебе мяч. Ты </w:t>
      </w:r>
      <w:proofErr w:type="spellStart"/>
      <w:r w:rsidRPr="003B0668">
        <w:rPr>
          <w:rFonts w:ascii="Times New Roman" w:eastAsia="Times New Roman" w:hAnsi="Times New Roman" w:cs="Times New Roman"/>
          <w:color w:val="000000"/>
          <w:sz w:val="24"/>
          <w:szCs w:val="24"/>
          <w:lang w:eastAsia="ru-RU"/>
        </w:rPr>
        <w:t>будеш</w:t>
      </w:r>
      <w:proofErr w:type="spellEnd"/>
      <w:r w:rsidRPr="003B0668">
        <w:rPr>
          <w:rFonts w:ascii="Times New Roman" w:eastAsia="Times New Roman" w:hAnsi="Times New Roman" w:cs="Times New Roman"/>
          <w:color w:val="000000"/>
          <w:sz w:val="24"/>
          <w:szCs w:val="24"/>
          <w:lang w:eastAsia="ru-RU"/>
        </w:rPr>
        <w:t xml:space="preserve"> ловить его тогда, когда в слове услышишь звук «ж». Если в слове нет </w:t>
      </w:r>
      <w:proofErr w:type="spellStart"/>
      <w:r w:rsidRPr="003B0668">
        <w:rPr>
          <w:rFonts w:ascii="Times New Roman" w:eastAsia="Times New Roman" w:hAnsi="Times New Roman" w:cs="Times New Roman"/>
          <w:color w:val="000000"/>
          <w:sz w:val="24"/>
          <w:szCs w:val="24"/>
          <w:lang w:eastAsia="ru-RU"/>
        </w:rPr>
        <w:t>таког</w:t>
      </w:r>
      <w:proofErr w:type="spellEnd"/>
      <w:r w:rsidRPr="003B0668">
        <w:rPr>
          <w:rFonts w:ascii="Times New Roman" w:eastAsia="Times New Roman" w:hAnsi="Times New Roman" w:cs="Times New Roman"/>
          <w:color w:val="000000"/>
          <w:sz w:val="24"/>
          <w:szCs w:val="24"/>
          <w:lang w:eastAsia="ru-RU"/>
        </w:rPr>
        <w:t>» звука, то мяч ловить не надо. Итак, начинаем: жаба, стул, ёжик, книга...»</w:t>
      </w:r>
    </w:p>
    <w:p w:rsidR="003B0668" w:rsidRPr="003B0668" w:rsidRDefault="003B0668" w:rsidP="003B0668">
      <w:pPr>
        <w:pStyle w:val="a6"/>
        <w:numPr>
          <w:ilvl w:val="0"/>
          <w:numId w:val="8"/>
        </w:numPr>
        <w:shd w:val="clear" w:color="auto" w:fill="FFFFFF"/>
        <w:spacing w:after="0" w:line="240" w:lineRule="auto"/>
        <w:ind w:left="0" w:firstLine="360"/>
        <w:rPr>
          <w:rFonts w:ascii="Calibri" w:eastAsia="Times New Roman" w:hAnsi="Calibri" w:cs="Arial"/>
          <w:color w:val="000000"/>
          <w:lang w:eastAsia="ru-RU"/>
        </w:rPr>
      </w:pPr>
      <w:r w:rsidRPr="003B0668">
        <w:rPr>
          <w:rFonts w:ascii="Times New Roman" w:eastAsia="Times New Roman" w:hAnsi="Times New Roman" w:cs="Times New Roman"/>
          <w:i/>
          <w:iCs/>
          <w:color w:val="000000"/>
          <w:sz w:val="24"/>
          <w:szCs w:val="24"/>
          <w:lang w:eastAsia="ru-RU"/>
        </w:rPr>
        <w:t>«Лягушка»</w:t>
      </w:r>
      <w:r w:rsidRPr="003B0668">
        <w:rPr>
          <w:rFonts w:ascii="Times New Roman" w:eastAsia="Times New Roman" w:hAnsi="Times New Roman" w:cs="Times New Roman"/>
          <w:color w:val="000000"/>
          <w:sz w:val="24"/>
          <w:szCs w:val="24"/>
          <w:lang w:eastAsia="ru-RU"/>
        </w:rPr>
        <w:t> Выделение звука из ряда гласных: а, о, у, и, е, э, ю, я, ы «Будешь прыгать как лягушка, если звук услышишь «а», на другие звуки опускаешь низко руки». Также можно провести игру на согласные звуки.</w:t>
      </w:r>
    </w:p>
    <w:p w:rsidR="003B0668" w:rsidRPr="003B0668" w:rsidRDefault="003B0668" w:rsidP="003B0668">
      <w:pPr>
        <w:pStyle w:val="a6"/>
        <w:shd w:val="clear" w:color="auto" w:fill="FFFFFF"/>
        <w:spacing w:after="0" w:line="240" w:lineRule="auto"/>
        <w:ind w:left="0" w:firstLine="360"/>
        <w:rPr>
          <w:rFonts w:ascii="Calibri" w:eastAsia="Times New Roman" w:hAnsi="Calibri" w:cs="Arial"/>
          <w:color w:val="000000"/>
          <w:lang w:eastAsia="ru-RU"/>
        </w:rPr>
      </w:pPr>
      <w:r>
        <w:rPr>
          <w:rFonts w:ascii="Times New Roman" w:eastAsia="Times New Roman" w:hAnsi="Times New Roman" w:cs="Times New Roman"/>
          <w:color w:val="000000"/>
          <w:sz w:val="24"/>
          <w:szCs w:val="24"/>
          <w:lang w:eastAsia="ru-RU"/>
        </w:rPr>
        <w:t>С</w:t>
      </w:r>
      <w:r w:rsidRPr="003B0668">
        <w:rPr>
          <w:rFonts w:ascii="Times New Roman" w:eastAsia="Times New Roman" w:hAnsi="Times New Roman" w:cs="Times New Roman"/>
          <w:color w:val="000000"/>
          <w:sz w:val="24"/>
          <w:szCs w:val="24"/>
          <w:lang w:eastAsia="ru-RU"/>
        </w:rPr>
        <w:t>овместная работа воспитателя и семьи по развитию речи даёт полноценное речевое развитие ребёнка.</w:t>
      </w:r>
    </w:p>
    <w:p w:rsidR="00EA0ED5" w:rsidRPr="00EA0ED5" w:rsidRDefault="00EA0ED5" w:rsidP="00EA0ED5">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EA0ED5">
        <w:rPr>
          <w:rFonts w:ascii="Times New Roman" w:eastAsia="Times New Roman" w:hAnsi="Times New Roman" w:cs="Times New Roman"/>
          <w:color w:val="000000"/>
          <w:sz w:val="24"/>
          <w:szCs w:val="24"/>
          <w:lang w:eastAsia="ru-RU"/>
        </w:rPr>
        <w:t>В заключение хотелось бы обратить внимание на то, что разговаривать с ребенком следует неторопливо, отчетливо </w:t>
      </w:r>
      <w:r w:rsidRPr="00EA0ED5">
        <w:rPr>
          <w:rFonts w:ascii="Times New Roman" w:eastAsia="Times New Roman" w:hAnsi="Times New Roman" w:cs="Times New Roman"/>
          <w:i/>
          <w:iCs/>
          <w:color w:val="000000"/>
          <w:sz w:val="24"/>
          <w:szCs w:val="24"/>
          <w:lang w:eastAsia="ru-RU"/>
        </w:rPr>
        <w:t>(иногда даже утрированно)</w:t>
      </w:r>
      <w:r w:rsidRPr="00EA0ED5">
        <w:rPr>
          <w:rFonts w:ascii="Times New Roman" w:eastAsia="Times New Roman" w:hAnsi="Times New Roman" w:cs="Times New Roman"/>
          <w:color w:val="000000"/>
          <w:sz w:val="24"/>
          <w:szCs w:val="24"/>
          <w:lang w:eastAsia="ru-RU"/>
        </w:rPr>
        <w:t xml:space="preserve"> произнося все слова, четко отделяя их друг от друга паузой. Стихи, потешки читать надо выразительно, </w:t>
      </w:r>
      <w:r w:rsidRPr="00EA0ED5">
        <w:rPr>
          <w:rFonts w:ascii="Times New Roman" w:eastAsia="Times New Roman" w:hAnsi="Times New Roman" w:cs="Times New Roman"/>
          <w:color w:val="000000"/>
          <w:sz w:val="24"/>
          <w:szCs w:val="24"/>
          <w:lang w:eastAsia="ru-RU"/>
        </w:rPr>
        <w:lastRenderedPageBreak/>
        <w:t>меняя интонации в зависимости от их содержания, четко имитировать голоса животных, если они встречаются в тексте. При равнодушном, монотонном разговоре, невыразительном чтении малыш будет безразлично относиться ко всему, о чем ему говорит родитель, у него не будет желания слушать и подражать взрослому.</w:t>
      </w:r>
    </w:p>
    <w:p w:rsidR="00EA0ED5" w:rsidRPr="00EA0ED5" w:rsidRDefault="00EA0ED5" w:rsidP="00EA0ED5">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p>
    <w:p w:rsidR="004C4CB1" w:rsidRPr="00EA0ED5" w:rsidRDefault="004C4CB1" w:rsidP="00EA0ED5">
      <w:pPr>
        <w:spacing w:after="0"/>
        <w:ind w:firstLine="851"/>
        <w:jc w:val="both"/>
        <w:rPr>
          <w:rFonts w:ascii="Times New Roman" w:hAnsi="Times New Roman" w:cs="Times New Roman"/>
          <w:sz w:val="24"/>
          <w:szCs w:val="24"/>
        </w:rPr>
      </w:pPr>
    </w:p>
    <w:sectPr w:rsidR="004C4CB1" w:rsidRPr="00EA0ED5" w:rsidSect="004C4C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17931"/>
    <w:multiLevelType w:val="hybridMultilevel"/>
    <w:tmpl w:val="540E1F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4F26E8F"/>
    <w:multiLevelType w:val="multilevel"/>
    <w:tmpl w:val="81F2A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6B4A79"/>
    <w:multiLevelType w:val="multilevel"/>
    <w:tmpl w:val="B532F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BE4508F"/>
    <w:multiLevelType w:val="multilevel"/>
    <w:tmpl w:val="80BE6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BB17C7"/>
    <w:multiLevelType w:val="multilevel"/>
    <w:tmpl w:val="BC583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95369D"/>
    <w:multiLevelType w:val="multilevel"/>
    <w:tmpl w:val="B3D0A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B1070E"/>
    <w:multiLevelType w:val="multilevel"/>
    <w:tmpl w:val="9800A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F907CC"/>
    <w:multiLevelType w:val="multilevel"/>
    <w:tmpl w:val="98BAC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
  </w:num>
  <w:num w:numId="3">
    <w:abstractNumId w:val="3"/>
  </w:num>
  <w:num w:numId="4">
    <w:abstractNumId w:val="1"/>
  </w:num>
  <w:num w:numId="5">
    <w:abstractNumId w:val="7"/>
  </w:num>
  <w:num w:numId="6">
    <w:abstractNumId w:val="5"/>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EA0ED5"/>
    <w:rsid w:val="003B0668"/>
    <w:rsid w:val="00485771"/>
    <w:rsid w:val="004C4CB1"/>
    <w:rsid w:val="00EA0E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7F096"/>
  <w15:docId w15:val="{449B1959-AE7A-4AEA-9B0A-FF38103B1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C4CB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A0E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oem">
    <w:name w:val="poem"/>
    <w:basedOn w:val="a"/>
    <w:rsid w:val="00EA0ED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A0ED5"/>
    <w:rPr>
      <w:b/>
      <w:bCs/>
    </w:rPr>
  </w:style>
  <w:style w:type="character" w:styleId="a5">
    <w:name w:val="Emphasis"/>
    <w:basedOn w:val="a0"/>
    <w:uiPriority w:val="20"/>
    <w:qFormat/>
    <w:rsid w:val="00EA0ED5"/>
    <w:rPr>
      <w:i/>
      <w:iCs/>
    </w:rPr>
  </w:style>
  <w:style w:type="paragraph" w:customStyle="1" w:styleId="c0">
    <w:name w:val="c0"/>
    <w:basedOn w:val="a"/>
    <w:rsid w:val="00EA0ED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EA0ED5"/>
  </w:style>
  <w:style w:type="character" w:customStyle="1" w:styleId="c1">
    <w:name w:val="c1"/>
    <w:basedOn w:val="a0"/>
    <w:rsid w:val="00EA0ED5"/>
  </w:style>
  <w:style w:type="character" w:customStyle="1" w:styleId="c8">
    <w:name w:val="c8"/>
    <w:basedOn w:val="a0"/>
    <w:rsid w:val="003B0668"/>
  </w:style>
  <w:style w:type="character" w:customStyle="1" w:styleId="c7">
    <w:name w:val="c7"/>
    <w:basedOn w:val="a0"/>
    <w:rsid w:val="003B0668"/>
  </w:style>
  <w:style w:type="character" w:customStyle="1" w:styleId="c3">
    <w:name w:val="c3"/>
    <w:basedOn w:val="a0"/>
    <w:rsid w:val="003B0668"/>
  </w:style>
  <w:style w:type="character" w:customStyle="1" w:styleId="c10">
    <w:name w:val="c10"/>
    <w:basedOn w:val="a0"/>
    <w:rsid w:val="003B0668"/>
  </w:style>
  <w:style w:type="paragraph" w:styleId="a6">
    <w:name w:val="List Paragraph"/>
    <w:basedOn w:val="a"/>
    <w:uiPriority w:val="34"/>
    <w:qFormat/>
    <w:rsid w:val="003B06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258679">
      <w:bodyDiv w:val="1"/>
      <w:marLeft w:val="0"/>
      <w:marRight w:val="0"/>
      <w:marTop w:val="0"/>
      <w:marBottom w:val="0"/>
      <w:divBdr>
        <w:top w:val="none" w:sz="0" w:space="0" w:color="auto"/>
        <w:left w:val="none" w:sz="0" w:space="0" w:color="auto"/>
        <w:bottom w:val="none" w:sz="0" w:space="0" w:color="auto"/>
        <w:right w:val="none" w:sz="0" w:space="0" w:color="auto"/>
      </w:divBdr>
    </w:div>
    <w:div w:id="102964025">
      <w:bodyDiv w:val="1"/>
      <w:marLeft w:val="0"/>
      <w:marRight w:val="0"/>
      <w:marTop w:val="0"/>
      <w:marBottom w:val="0"/>
      <w:divBdr>
        <w:top w:val="none" w:sz="0" w:space="0" w:color="auto"/>
        <w:left w:val="none" w:sz="0" w:space="0" w:color="auto"/>
        <w:bottom w:val="none" w:sz="0" w:space="0" w:color="auto"/>
        <w:right w:val="none" w:sz="0" w:space="0" w:color="auto"/>
      </w:divBdr>
    </w:div>
    <w:div w:id="242380792">
      <w:bodyDiv w:val="1"/>
      <w:marLeft w:val="0"/>
      <w:marRight w:val="0"/>
      <w:marTop w:val="0"/>
      <w:marBottom w:val="0"/>
      <w:divBdr>
        <w:top w:val="none" w:sz="0" w:space="0" w:color="auto"/>
        <w:left w:val="none" w:sz="0" w:space="0" w:color="auto"/>
        <w:bottom w:val="none" w:sz="0" w:space="0" w:color="auto"/>
        <w:right w:val="none" w:sz="0" w:space="0" w:color="auto"/>
      </w:divBdr>
    </w:div>
    <w:div w:id="666791967">
      <w:bodyDiv w:val="1"/>
      <w:marLeft w:val="0"/>
      <w:marRight w:val="0"/>
      <w:marTop w:val="0"/>
      <w:marBottom w:val="0"/>
      <w:divBdr>
        <w:top w:val="none" w:sz="0" w:space="0" w:color="auto"/>
        <w:left w:val="none" w:sz="0" w:space="0" w:color="auto"/>
        <w:bottom w:val="none" w:sz="0" w:space="0" w:color="auto"/>
        <w:right w:val="none" w:sz="0" w:space="0" w:color="auto"/>
      </w:divBdr>
    </w:div>
    <w:div w:id="1081610192">
      <w:bodyDiv w:val="1"/>
      <w:marLeft w:val="0"/>
      <w:marRight w:val="0"/>
      <w:marTop w:val="0"/>
      <w:marBottom w:val="0"/>
      <w:divBdr>
        <w:top w:val="none" w:sz="0" w:space="0" w:color="auto"/>
        <w:left w:val="none" w:sz="0" w:space="0" w:color="auto"/>
        <w:bottom w:val="none" w:sz="0" w:space="0" w:color="auto"/>
        <w:right w:val="none" w:sz="0" w:space="0" w:color="auto"/>
      </w:divBdr>
    </w:div>
    <w:div w:id="1088381869">
      <w:bodyDiv w:val="1"/>
      <w:marLeft w:val="0"/>
      <w:marRight w:val="0"/>
      <w:marTop w:val="0"/>
      <w:marBottom w:val="0"/>
      <w:divBdr>
        <w:top w:val="none" w:sz="0" w:space="0" w:color="auto"/>
        <w:left w:val="none" w:sz="0" w:space="0" w:color="auto"/>
        <w:bottom w:val="none" w:sz="0" w:space="0" w:color="auto"/>
        <w:right w:val="none" w:sz="0" w:space="0" w:color="auto"/>
      </w:divBdr>
    </w:div>
    <w:div w:id="1146580563">
      <w:bodyDiv w:val="1"/>
      <w:marLeft w:val="0"/>
      <w:marRight w:val="0"/>
      <w:marTop w:val="0"/>
      <w:marBottom w:val="0"/>
      <w:divBdr>
        <w:top w:val="none" w:sz="0" w:space="0" w:color="auto"/>
        <w:left w:val="none" w:sz="0" w:space="0" w:color="auto"/>
        <w:bottom w:val="none" w:sz="0" w:space="0" w:color="auto"/>
        <w:right w:val="none" w:sz="0" w:space="0" w:color="auto"/>
      </w:divBdr>
      <w:divsChild>
        <w:div w:id="967667006">
          <w:marLeft w:val="0"/>
          <w:marRight w:val="0"/>
          <w:marTop w:val="0"/>
          <w:marBottom w:val="360"/>
          <w:divBdr>
            <w:top w:val="none" w:sz="0" w:space="0" w:color="auto"/>
            <w:left w:val="none" w:sz="0" w:space="0" w:color="auto"/>
            <w:bottom w:val="none" w:sz="0" w:space="0" w:color="auto"/>
            <w:right w:val="none" w:sz="0" w:space="0" w:color="auto"/>
          </w:divBdr>
          <w:divsChild>
            <w:div w:id="1158840003">
              <w:marLeft w:val="0"/>
              <w:marRight w:val="0"/>
              <w:marTop w:val="0"/>
              <w:marBottom w:val="0"/>
              <w:divBdr>
                <w:top w:val="none" w:sz="0" w:space="0" w:color="auto"/>
                <w:left w:val="none" w:sz="0" w:space="0" w:color="auto"/>
                <w:bottom w:val="none" w:sz="0" w:space="0" w:color="auto"/>
                <w:right w:val="none" w:sz="0" w:space="0" w:color="auto"/>
              </w:divBdr>
              <w:divsChild>
                <w:div w:id="596863595">
                  <w:marLeft w:val="0"/>
                  <w:marRight w:val="0"/>
                  <w:marTop w:val="0"/>
                  <w:marBottom w:val="0"/>
                  <w:divBdr>
                    <w:top w:val="none" w:sz="0" w:space="0" w:color="auto"/>
                    <w:left w:val="none" w:sz="0" w:space="0" w:color="auto"/>
                    <w:bottom w:val="none" w:sz="0" w:space="0" w:color="auto"/>
                    <w:right w:val="none" w:sz="0" w:space="0" w:color="auto"/>
                  </w:divBdr>
                  <w:divsChild>
                    <w:div w:id="1336153280">
                      <w:marLeft w:val="0"/>
                      <w:marRight w:val="0"/>
                      <w:marTop w:val="0"/>
                      <w:marBottom w:val="0"/>
                      <w:divBdr>
                        <w:top w:val="none" w:sz="0" w:space="0" w:color="auto"/>
                        <w:left w:val="none" w:sz="0" w:space="0" w:color="auto"/>
                        <w:bottom w:val="none" w:sz="0" w:space="0" w:color="auto"/>
                        <w:right w:val="none" w:sz="0" w:space="0" w:color="auto"/>
                      </w:divBdr>
                      <w:divsChild>
                        <w:div w:id="19184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9553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1602</Words>
  <Characters>9137</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2019-03-26T10:36:00Z</dcterms:created>
  <dcterms:modified xsi:type="dcterms:W3CDTF">2021-11-08T08:19:00Z</dcterms:modified>
</cp:coreProperties>
</file>